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13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峨山县公安局双江派出所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2023年07月11日至07月18日，上午08：30—11:30，下午14:30—18:00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第一现场报名地点：峨山彝族自治县双江派出所勤务指挥室(普警官，电话：18787755912)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第二现场报名地点：玉溪市红塔区彩虹路59号2幢507室（李老师，电话：13529694143）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9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警务辅助人员</w:t>
                  </w:r>
                </w:p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（男性）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中专（高中）及以上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普警官：18787755912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李老师：13529694143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玉溪招聘就业帮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"https://mp.weixin.qq.com/s/pFxifbO6BK1QZj3eHtyU7g"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https://mp.weixin.qq.com/s/pFxifbO6BK1QZj3eHtyU7g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57747EB"/>
    <w:rsid w:val="57AC4FF5"/>
    <w:rsid w:val="5AE27869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1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2023-07-13T03:06:59Z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56347AFF91B44C0D9D8FC9CA14E6D850_13</vt:lpwstr>
  </property>
</Properties>
</file>