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4</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云南云创数据技术有限公司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4"/>
                <w:szCs w:val="24"/>
              </w:rPr>
              <w:t>云南云创数据技术有限公司（简称：云创科技）成立于2018年5月，是聚焦物联网、人工智能、大数据等新一代信息技术的国家级高新技术企业和专精特新创新性中小企业。坚持以数字科技创新为源动力，公司承建云南省工程研究中心、院士工作站和企业技术中心等研发平台，承担省级重大产业科研专项课题，拥有200余项授权专利、著作权等知识产权，获得云南省专利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2</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Microsoft YaHei UI" w:hAnsi="Microsoft YaHei UI" w:eastAsia="Microsoft YaHei UI" w:cs="Microsoft YaHei UI"/>
                <w:i w:val="0"/>
                <w:iCs w:val="0"/>
                <w:caps w:val="0"/>
                <w:spacing w:val="8"/>
                <w:sz w:val="24"/>
                <w:szCs w:val="24"/>
                <w:shd w:val="clear" w:fill="FFFFFF"/>
              </w:rPr>
            </w:pPr>
            <w:r>
              <w:rPr>
                <w:rFonts w:ascii="Microsoft YaHei UI" w:hAnsi="Microsoft YaHei UI" w:eastAsia="Microsoft YaHei UI" w:cs="Microsoft YaHei UI"/>
                <w:i w:val="0"/>
                <w:iCs w:val="0"/>
                <w:caps w:val="0"/>
                <w:spacing w:val="8"/>
                <w:sz w:val="24"/>
                <w:szCs w:val="24"/>
                <w:shd w:val="clear" w:fill="FFFFFF"/>
              </w:rPr>
              <w:t>有意向者请将简历发送至：</w:t>
            </w:r>
          </w:p>
          <w:p>
            <w:pPr>
              <w:jc w:val="center"/>
              <w:rPr>
                <w:rFonts w:ascii="Microsoft YaHei UI" w:hAnsi="Microsoft YaHei UI" w:eastAsia="Microsoft YaHei UI" w:cs="Microsoft YaHei UI"/>
                <w:i w:val="0"/>
                <w:iCs w:val="0"/>
                <w:caps w:val="0"/>
                <w:spacing w:val="8"/>
                <w:sz w:val="24"/>
                <w:szCs w:val="24"/>
                <w:shd w:val="clear" w:fill="FFFFFF"/>
              </w:rPr>
            </w:pPr>
            <w:r>
              <w:rPr>
                <w:rFonts w:ascii="Microsoft YaHei UI" w:hAnsi="Microsoft YaHei UI" w:eastAsia="Microsoft YaHei UI" w:cs="Microsoft YaHei UI"/>
                <w:i w:val="0"/>
                <w:iCs w:val="0"/>
                <w:caps w:val="0"/>
                <w:spacing w:val="8"/>
                <w:sz w:val="24"/>
                <w:szCs w:val="24"/>
                <w:shd w:val="clear" w:fill="FFFFFF"/>
              </w:rPr>
              <w:fldChar w:fldCharType="begin"/>
            </w:r>
            <w:r>
              <w:rPr>
                <w:rFonts w:ascii="Microsoft YaHei UI" w:hAnsi="Microsoft YaHei UI" w:eastAsia="Microsoft YaHei UI" w:cs="Microsoft YaHei UI"/>
                <w:i w:val="0"/>
                <w:iCs w:val="0"/>
                <w:caps w:val="0"/>
                <w:spacing w:val="8"/>
                <w:sz w:val="24"/>
                <w:szCs w:val="24"/>
                <w:shd w:val="clear" w:fill="FFFFFF"/>
              </w:rPr>
              <w:instrText xml:space="preserve"> HYPERLINK "mailto:806906128@qq.com" </w:instrText>
            </w:r>
            <w:r>
              <w:rPr>
                <w:rFonts w:ascii="Microsoft YaHei UI" w:hAnsi="Microsoft YaHei UI" w:eastAsia="Microsoft YaHei UI" w:cs="Microsoft YaHei UI"/>
                <w:i w:val="0"/>
                <w:iCs w:val="0"/>
                <w:caps w:val="0"/>
                <w:spacing w:val="8"/>
                <w:sz w:val="24"/>
                <w:szCs w:val="24"/>
                <w:shd w:val="clear" w:fill="FFFFFF"/>
              </w:rPr>
              <w:fldChar w:fldCharType="separate"/>
            </w:r>
            <w:r>
              <w:rPr>
                <w:rStyle w:val="7"/>
                <w:rFonts w:ascii="Microsoft YaHei UI" w:hAnsi="Microsoft YaHei UI" w:eastAsia="Microsoft YaHei UI" w:cs="Microsoft YaHei UI"/>
                <w:i w:val="0"/>
                <w:iCs w:val="0"/>
                <w:caps w:val="0"/>
                <w:spacing w:val="8"/>
                <w:sz w:val="24"/>
                <w:szCs w:val="24"/>
                <w:shd w:val="clear" w:fill="FFFFFF"/>
              </w:rPr>
              <w:t>806906128@qq.com</w:t>
            </w:r>
            <w:r>
              <w:rPr>
                <w:rFonts w:ascii="Microsoft YaHei UI" w:hAnsi="Microsoft YaHei UI" w:eastAsia="Microsoft YaHei UI" w:cs="Microsoft YaHei UI"/>
                <w:i w:val="0"/>
                <w:iCs w:val="0"/>
                <w:caps w:val="0"/>
                <w:spacing w:val="8"/>
                <w:sz w:val="24"/>
                <w:szCs w:val="24"/>
                <w:shd w:val="clear"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系统工程师</w:t>
                  </w:r>
                </w:p>
              </w:tc>
              <w:tc>
                <w:tcPr>
                  <w:tcW w:w="1507" w:type="dxa"/>
                  <w:vAlign w:val="center"/>
                </w:tcPr>
                <w:p>
                  <w:pPr>
                    <w:jc w:val="center"/>
                    <w:rPr>
                      <w:rFonts w:hint="default" w:eastAsia="宋体"/>
                      <w:lang w:val="en-US" w:eastAsia="zh-CN"/>
                    </w:rPr>
                  </w:pPr>
                  <w:r>
                    <w:rPr>
                      <w:rFonts w:hint="eastAsia"/>
                      <w:lang w:val="en-US" w:eastAsia="zh-CN"/>
                    </w:rPr>
                    <w:t>4</w:t>
                  </w:r>
                </w:p>
              </w:tc>
              <w:tc>
                <w:tcPr>
                  <w:tcW w:w="1507" w:type="dxa"/>
                  <w:vAlign w:val="center"/>
                </w:tcPr>
                <w:p>
                  <w:pPr>
                    <w:jc w:val="center"/>
                    <w:rPr>
                      <w:rFonts w:hint="default" w:eastAsia="宋体"/>
                      <w:lang w:val="en-US" w:eastAsia="zh-CN"/>
                    </w:rPr>
                  </w:pPr>
                  <w:r>
                    <w:rPr>
                      <w:rFonts w:hint="eastAsia"/>
                      <w:lang w:val="en-US" w:eastAsia="zh-CN"/>
                    </w:rPr>
                    <w:t>自动化、通信、机电、电子等相关专业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软件开发工程师</w:t>
                  </w:r>
                </w:p>
              </w:tc>
              <w:tc>
                <w:tcPr>
                  <w:tcW w:w="1507" w:type="dxa"/>
                  <w:vAlign w:val="center"/>
                </w:tcPr>
                <w:p>
                  <w:pPr>
                    <w:jc w:val="center"/>
                    <w:rPr>
                      <w:rFonts w:hint="default" w:eastAsia="宋体"/>
                      <w:lang w:val="en-US" w:eastAsia="zh-CN"/>
                    </w:rPr>
                  </w:pPr>
                  <w:r>
                    <w:rPr>
                      <w:rFonts w:hint="eastAsia"/>
                      <w:lang w:val="en-US" w:eastAsia="zh-CN"/>
                    </w:rPr>
                    <w:t>4</w:t>
                  </w:r>
                </w:p>
              </w:tc>
              <w:tc>
                <w:tcPr>
                  <w:tcW w:w="1507" w:type="dxa"/>
                  <w:vAlign w:val="center"/>
                </w:tcPr>
                <w:p>
                  <w:pPr>
                    <w:jc w:val="center"/>
                    <w:rPr>
                      <w:rFonts w:hint="default" w:eastAsia="宋体"/>
                      <w:lang w:val="en-US" w:eastAsia="zh-CN"/>
                    </w:rPr>
                  </w:pPr>
                  <w:r>
                    <w:rPr>
                      <w:rFonts w:hint="eastAsia"/>
                      <w:lang w:val="en-US" w:eastAsia="zh-CN"/>
                    </w:rPr>
                    <w:t>计算机、通信、自动化、数学等相关专业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前端开发工程师</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计算机、通信、自动化、设计等相关专业</w:t>
                  </w:r>
                </w:p>
              </w:tc>
              <w:tc>
                <w:tcPr>
                  <w:tcW w:w="1853" w:type="dxa"/>
                  <w:vAlign w:val="center"/>
                </w:tcPr>
                <w:p>
                  <w:pPr>
                    <w:jc w:val="cente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会计</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lang w:val="en-US" w:eastAsia="zh-CN"/>
                    </w:rPr>
                  </w:pPr>
                  <w:r>
                    <w:rPr>
                      <w:rFonts w:hint="eastAsia"/>
                      <w:lang w:val="en-US" w:eastAsia="zh-CN"/>
                    </w:rPr>
                    <w:t>会计相关专业</w:t>
                  </w:r>
                </w:p>
              </w:tc>
              <w:tc>
                <w:tcPr>
                  <w:tcW w:w="1853" w:type="dxa"/>
                  <w:vAlign w:val="center"/>
                </w:tcPr>
                <w:p>
                  <w:pPr>
                    <w:jc w:val="center"/>
                    <w:rPr>
                      <w:rFonts w:hint="default"/>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ascii="Microsoft YaHei UI" w:hAnsi="Microsoft YaHei UI" w:eastAsia="Microsoft YaHei UI" w:cs="Microsoft YaHei UI"/>
                <w:i w:val="0"/>
                <w:iCs w:val="0"/>
                <w:caps w:val="0"/>
                <w:spacing w:val="8"/>
                <w:sz w:val="24"/>
                <w:szCs w:val="24"/>
                <w:shd w:val="clear" w:fill="FFFFFF"/>
              </w:rPr>
              <w:t>李老师：13888823976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"https://mp.weixin.qq.com/s/xzWadBOlgETFp-QG6Sm73A" </w:instrText>
            </w:r>
            <w:r>
              <w:rPr>
                <w:rFonts w:hint="eastAsia"/>
              </w:rPr>
              <w:fldChar w:fldCharType="separate"/>
            </w:r>
            <w:r>
              <w:rPr>
                <w:rStyle w:val="7"/>
                <w:rFonts w:hint="eastAsia"/>
              </w:rPr>
              <w:t>https://mp.weixin.qq.com/s/xzWadBOlgETFp-QG6Sm73A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9BC48C4"/>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383</Words>
  <Characters>470</Characters>
  <Lines>4</Lines>
  <Paragraphs>1</Paragraphs>
  <TotalTime>22</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2023-07-04T02:43:42Z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36A9777511B34E95A9055DE46E62BF61_13</vt:lpwstr>
  </property>
</Properties>
</file>