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富源县禹泽园工程有限公司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2023年7月10日至2023年7月14日（上午8∶30至11∶30，下午14∶30至17∶30）共5天，逾期不再受理报名。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报名及资格审查地点：富源县建设路28号院内北楼206室（燃料公司斜对面）。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矿山救护队队员（男性）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煤炭、体育专业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13732766665 （肖老师）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13466077988 （田律师）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"https://mp.weixin.qq.com/s/OUC3bMfgTNR_oA7nSzisxw"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https://mp.weixin.qq.com/s/OUC3bMfgTNR_oA7nSzisxw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41703C9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2023-07-03T07:51:54Z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438733667AF54C5CBAF440B7202622F8_13</vt:lpwstr>
  </property>
</Properties>
</file>