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云南连云宾馆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报名时间：2023年6月29日至2023年7月14日18：00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t>符合应聘条件的人员请将电子简历发至宾馆人力资源部邮箱：2521219766 @qq.com。</w:t>
            </w: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客房服务员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0871-65156661转3955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https://mp.weixin.qq.com/s/V6bkwSf0ozx-3jvyDHvAwA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3021C7"/>
    <w:rsid w:val="0A952441"/>
    <w:rsid w:val="0FFD54BA"/>
    <w:rsid w:val="181C269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6174C78"/>
    <w:rsid w:val="3934172E"/>
    <w:rsid w:val="3A2E0BA9"/>
    <w:rsid w:val="3D8908B8"/>
    <w:rsid w:val="3E861E7D"/>
    <w:rsid w:val="419C5011"/>
    <w:rsid w:val="42FB5AFA"/>
    <w:rsid w:val="44112D07"/>
    <w:rsid w:val="49073301"/>
    <w:rsid w:val="4A7C6EFC"/>
    <w:rsid w:val="4BFE6267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237</Words>
  <Characters>354</Characters>
  <Lines>4</Lines>
  <Paragraphs>1</Paragraphs>
  <TotalTime>73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2023-06-30T02:20:52Z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F58A9F9460E641A5819585F9762EE631_13</vt:lpwstr>
  </property>
</Properties>
</file>