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富滇银行股份有限公司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富滇银行股份有限公司（以下简称“富滇银行”）成立于2007年12月30日，是经中国银监会批准成立的云南省唯一省级地方性股份制商业银行。富滇银行品牌创立于1912年，作为拥有百年历史、曾经的全球第六大华资银行，历史上的富滇银行，曾在越南海防、缅甸瓦城（今曼德勒）、香港等地设有分支机构，成为最早“走出去”的中国金融企业，创造了一段蜚声海内外的辉煌篇章。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富滇银行自恢复成立以来，主动服务和融入“一带一路”、长江经济带建设，区域发展构架加速夯实，经营发展实力持续增强，公司治理体系日渐完善。目前，富滇银行已有180家直属分支机构遍布云南省所辖州市和重庆市，在老挝首都万象与老挝外贸大众银行合资设立老中银行，成为全国唯一走出国门的城市商业银行。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报名截止时间2023年7月10日18:00）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</w:p>
          <w:p>
            <w:pPr>
              <w:bidi w:val="0"/>
              <w:jc w:val="center"/>
            </w:pPr>
            <w:r>
              <w:t>网络报名</w:t>
            </w:r>
            <w:r>
              <w:rPr>
                <w:rFonts w:hint="eastAsia"/>
              </w:rPr>
              <w:t>https://xyz.51job.com/External/Apply.aspx?CtmID=6965195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复制链接进入简历投递页面，选择相应岗位投递简历。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客户经理岗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国际业务岗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缅甸语相关专业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财务会计岗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会计类、财务类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0871-63229659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https://mp.weixin.qq.com/s/IEeg_vPSCTUVfM6VfYbIHw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9AF10ED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2E034DE4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D1C79CB"/>
    <w:rsid w:val="50AD36ED"/>
    <w:rsid w:val="539B2567"/>
    <w:rsid w:val="53E95368"/>
    <w:rsid w:val="54806E00"/>
    <w:rsid w:val="57AC4FF5"/>
    <w:rsid w:val="5A145745"/>
    <w:rsid w:val="5B454936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612</Words>
  <Characters>713</Characters>
  <Lines>4</Lines>
  <Paragraphs>1</Paragraphs>
  <TotalTime>1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9517C6AB199F4F188B6A22489E73895B_13</vt:lpwstr>
  </property>
</Properties>
</file>