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海尔家电产业集团云南分公司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  <w:szCs w:val="20"/>
              </w:rPr>
              <w:t>海尔集团于1984年在中国青岛创立，是一家全球领先的美好生活解决方案服务商。我们始终以用户的体验为中心，踏准时代的节拍，历经名牌战略、多元化战略、国际化战略、全球化品牌战略、网络化 战略和生态品牌战略等六个战略阶段，连续4年作为全球唯一物联网生态品牌蝉联BrandZ最具价值全 球品牌榜，连续17年入选世界品牌实验室“世界品牌500强”。作为海尔集团旗下上市公司之一，全球第一家“A+D+H”三地上市企业，“海尔智家”（原青岛海尔）先后收购重组本三洋家电业务、通过家电业务（GEA）、新西兰家电品牌斐雪派克 （FPA）、意大利Candy，在全球构建了研发、制造、营销三位一体的竞争力，深入全球200多个国 家和地区，服务全球10亿+个家庭，在全球设立了10+N创新生态体系、30个工业园、122个制造中心、108个营销中心和23万个销售网络，实现世界级品牌的布局与全球化运营。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简历投递邮箱: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"mailto:zhujin1@haier.com"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zhujin1@haier.com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 w:cs="宋体"/>
                <w:sz w:val="24"/>
                <w:szCs w:val="24"/>
              </w:rPr>
              <w:t>（简历请备注投递岗位）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地州区域经理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管理培训生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经济学类、管理学类、理工类优先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朱经理：0871-64891013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"https://mp.weixin.qq.com/s/UcXW8QCw2Tdwwn5qFWzpNg"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https://mp.weixin.qq.com/s/UcXW8QCw2Tdwwn5qFWzpNg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32FE389F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915067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574</Words>
  <Characters>695</Characters>
  <Lines>4</Lines>
  <Paragraphs>1</Paragraphs>
  <TotalTime>83</TotalTime>
  <ScaleCrop>false</ScaleCrop>
  <LinksUpToDate>false</LinksUpToDate>
  <CharactersWithSpaces>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2023-06-29T01:41:04Z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8FCF7AEC34BC49F980DA7D36A5032FED_13</vt:lpwstr>
  </property>
</Properties>
</file>