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晋中灵石县教体局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山西 晋中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为进一步加强教师队伍建设，根据《事业单位人事管理条例》和《关于进一步改进和加强事业单位公开招聘工作的意见》(晋人社厅发〔2017〕35号)、《关于转发中共山西省委组织部山西省人力资源和社会保障厅&lt;关于做好2023年全省事业单位公开招聘工作的通知&gt;的通知》(市人社发〔2023〕11号)、《关于做好2023年全省中小学幼儿园教师公开招聘工作的通知》(晋教师〔2023]1号)等政策规定和要求，结合2023年度事业单位公开招聘人员计划，经晋中市人力资源和社会保障局备案，灵石县决定面向社会公开招聘教师50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9:00-17:00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：本次公开招聘采取网络报名的方式进行，报名网址为：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https：//bm.wsbm.org.cn/0354ls/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各科教师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详见下方链接招聘公告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三晋人事网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"https://mp.weixin.qq.com/s/-N4q3HW6_gPscAHZSdeVxA"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https://mp.weixin.qq.com/s/-N4q3HW6_gPscAHZSdeVxA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8A67B2F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DAC7D80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92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2023-06-29T03:21:25Z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27FBFE9DC76045F7BE3FF09952D405AA_13</vt:lpwstr>
  </property>
</Properties>
</file>