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云南省交通投资建设集团有限公司下属昭通管理处</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昭通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0"/>
                <w:szCs w:val="20"/>
              </w:rPr>
              <w:t>云南省交通投资建设集团有限公司（以下简称“云南交投集团”），是云南省省属国有企业，是云南综合交通体系建设主力军、云南综合交通投融资主平台、云南综合交通全产业链经营实体。截至目前，云南交投集团下设28个二级单位，职工1.9万余人，资产总额近8000亿元，企业主体信用等级为AAA级。产业涵盖了公路、铁路、水运、航空等综合交通的规划设计、投资建设、运营管理、经营开发、物资贸易、交通科技等全产业链领域。云南省交通投资建设集团有限公司昭通管理处（以下简称“昭通管理处”）是云南交投集团派出的高速公路运营管理机构。昭通管理处负责昭会高速公路（昭通段）、麻昭高速公路和水麻高速公路的车辆通行费征收、道路养护及运营管理工作；按照昭通市高速公路投资发展有限责任公司与云南省交通投资建设有限公司签订的委托运营管理合同书，负责串（盐津串丝）新（四川新市镇）高速公路的委托运营管理。管理处下设水富、昭阳2个分处，现有职工600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26</w:t>
            </w:r>
            <w:r>
              <w:rPr>
                <w:rFonts w:hint="eastAsia"/>
                <w:b/>
              </w:rPr>
              <w:t>日</w:t>
            </w:r>
            <w:r>
              <w:rPr>
                <w:rFonts w:hint="eastAsia"/>
                <w:b/>
                <w:lang w:val="en-US" w:eastAsia="zh-CN"/>
              </w:rPr>
              <w:t>至2023年7月16日24:00止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：报名采用网络报名的方式进行</w:t>
            </w:r>
          </w:p>
          <w:p>
            <w:pPr>
              <w:jc w:val="center"/>
              <w:rPr>
                <w:rFonts w:ascii="宋体" w:hAnsi="宋体" w:eastAsia="宋体" w:cs="宋体"/>
                <w:sz w:val="24"/>
                <w:szCs w:val="24"/>
              </w:rPr>
            </w:pPr>
            <w:r>
              <w:rPr>
                <w:rFonts w:ascii="宋体" w:hAnsi="宋体" w:eastAsia="宋体" w:cs="宋体"/>
                <w:sz w:val="24"/>
                <w:szCs w:val="24"/>
              </w:rPr>
              <w:t>报名网址为：</w:t>
            </w:r>
          </w:p>
          <w:p>
            <w:pPr>
              <w:jc w:val="cente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"http://ycichr.yciccloud.com:8888/zp.html" </w:instrText>
            </w:r>
            <w:r>
              <w:rPr>
                <w:rFonts w:ascii="宋体" w:hAnsi="宋体" w:eastAsia="宋体" w:cs="宋体"/>
                <w:sz w:val="24"/>
                <w:szCs w:val="24"/>
              </w:rPr>
              <w:fldChar w:fldCharType="separate"/>
            </w:r>
            <w:r>
              <w:rPr>
                <w:rStyle w:val="7"/>
                <w:rFonts w:ascii="宋体" w:hAnsi="宋体" w:eastAsia="宋体" w:cs="宋体"/>
                <w:sz w:val="24"/>
                <w:szCs w:val="24"/>
              </w:rPr>
              <w:t>http://ycichr.yciccloud.com:8888/zp.html</w:t>
            </w:r>
            <w:r>
              <w:rPr>
                <w:rFonts w:ascii="宋体" w:hAnsi="宋体" w:eastAsia="宋体" w:cs="宋体"/>
                <w:sz w:val="24"/>
                <w:szCs w:val="24"/>
              </w:rPr>
              <w:fldChar w:fldCharType="end"/>
            </w:r>
          </w:p>
          <w:p>
            <w:pPr>
              <w:jc w:val="center"/>
            </w:pPr>
            <w:r>
              <w:rPr>
                <w:rFonts w:ascii="宋体" w:hAnsi="宋体" w:eastAsia="宋体" w:cs="宋体"/>
                <w:sz w:val="24"/>
                <w:szCs w:val="24"/>
              </w:rPr>
              <w:t>除采用该报名系统进行报名外，不接受其他任何形式的报名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07" w:type="dxa"/>
                  <w:vAlign w:val="center"/>
                </w:tcPr>
                <w:p>
                  <w:pPr>
                    <w:jc w:val="center"/>
                    <w:rPr>
                      <w:rFonts w:hint="default" w:eastAsia="宋体"/>
                      <w:lang w:val="en-US" w:eastAsia="zh-CN"/>
                    </w:rPr>
                  </w:pPr>
                  <w:r>
                    <w:rPr>
                      <w:rFonts w:hint="eastAsia"/>
                      <w:lang w:val="en-US" w:eastAsia="zh-CN"/>
                    </w:rPr>
                    <w:t>收费员</w:t>
                  </w:r>
                </w:p>
              </w:tc>
              <w:tc>
                <w:tcPr>
                  <w:tcW w:w="1507" w:type="dxa"/>
                  <w:vAlign w:val="center"/>
                </w:tcPr>
                <w:p>
                  <w:pPr>
                    <w:jc w:val="center"/>
                    <w:rPr>
                      <w:rFonts w:hint="default" w:eastAsia="宋体"/>
                      <w:lang w:val="en-US" w:eastAsia="zh-CN"/>
                    </w:rPr>
                  </w:pPr>
                  <w:r>
                    <w:rPr>
                      <w:rFonts w:hint="eastAsia"/>
                      <w:lang w:val="en-US" w:eastAsia="zh-CN"/>
                    </w:rPr>
                    <w:t>70</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高中及以上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0870-2160708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"https://mp.weixin.qq.com/s/8AY50vd3aPTyCaomUxRRpw" </w:instrText>
            </w:r>
            <w:r>
              <w:rPr>
                <w:rFonts w:hint="eastAsia"/>
              </w:rPr>
              <w:fldChar w:fldCharType="separate"/>
            </w:r>
            <w:r>
              <w:rPr>
                <w:rStyle w:val="7"/>
                <w:rFonts w:hint="eastAsia"/>
              </w:rPr>
              <w:t>https://mp.weixin.qq.com/s/8AY50vd3aPTyCaomUxRRpw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B435E72"/>
    <w:rsid w:val="2CD52B46"/>
    <w:rsid w:val="343856DB"/>
    <w:rsid w:val="360D5BA8"/>
    <w:rsid w:val="3934172E"/>
    <w:rsid w:val="39C82B8A"/>
    <w:rsid w:val="3A2E0BA9"/>
    <w:rsid w:val="3D8908B8"/>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C5B357A"/>
    <w:rsid w:val="6EBC00AD"/>
    <w:rsid w:val="735A35C2"/>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10</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2023-06-27T02:58:15Z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FAC9256844AE45B28A7DABA214337401_13</vt:lpwstr>
  </property>
</Properties>
</file>