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27</w:t>
      </w:r>
      <w:r>
        <w:rPr>
          <w:rFonts w:hint="eastAsia"/>
          <w:szCs w:val="21"/>
        </w:rPr>
        <w:t>日</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lang w:val="en-US" w:eastAsia="zh-CN"/>
              </w:rPr>
            </w:pPr>
            <w:bookmarkStart w:id="0" w:name="_GoBack"/>
            <w:r>
              <w:t>新疆生产建设兵团第十二师事业单位</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rP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lang w:val="en-US" w:eastAsia="zh-CN"/>
              </w:rPr>
            </w:pPr>
            <w:r>
              <w:rPr>
                <w:rFonts w:hint="eastAsia"/>
                <w:lang w:val="en-US" w:eastAsia="zh-CN"/>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报名/考试时间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rPr>
            </w:pPr>
            <w:r>
              <w:t>报名时间：</w:t>
            </w:r>
            <w:r>
              <w:rPr>
                <w:rFonts w:hint="eastAsia"/>
              </w:rPr>
              <w:t>2023年6月21日10:00至7月3日17:00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951"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报名方式及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地点（平台）</w:t>
            </w:r>
          </w:p>
        </w:tc>
        <w:tc>
          <w:tcPr>
            <w:tcW w:w="6724" w:type="dxa"/>
            <w:gridSpan w:val="3"/>
            <w:tcBorders>
              <w:top w:val="single" w:color="auto" w:sz="4" w:space="0"/>
              <w:left w:val="nil"/>
              <w:right w:val="single" w:color="auto" w:sz="4" w:space="0"/>
            </w:tcBorders>
            <w:shd w:val="clear" w:color="auto" w:fill="auto"/>
            <w:vAlign w:val="center"/>
          </w:tcPr>
          <w:p>
            <w:pPr>
              <w:bidi w:val="0"/>
              <w:jc w:val="center"/>
              <w:rPr>
                <w:rFonts w:hint="eastAsia"/>
              </w:rPr>
            </w:pPr>
            <w:r>
              <w:rPr>
                <w:rFonts w:hint="eastAsia"/>
              </w:rPr>
              <w:t>报名方式：</w:t>
            </w:r>
            <w:r>
              <w:t>网上报名</w:t>
            </w:r>
          </w:p>
          <w:p>
            <w:pPr>
              <w:bidi w:val="0"/>
              <w:ind w:firstLine="420" w:firstLineChars="200"/>
              <w:jc w:val="left"/>
              <w:rPr>
                <w:rFonts w:hint="eastAsia"/>
              </w:rPr>
            </w:pPr>
            <w:r>
              <w:t>报考人员在规定的报名时间段登录山东诺码信信息科技有限公司报名网站(http://bm.cptae.com/tip/stdlogin.do?method=fwdLoginPage)，通过网上报名系统如实填写《2023年度第十二师面向社会公开招聘事业单位工作人员考生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bidi w:val="0"/>
                    <w:jc w:val="center"/>
                    <w:rPr>
                      <w:rFonts w:hint="eastAsia"/>
                    </w:rPr>
                  </w:pPr>
                  <w:r>
                    <w:rPr>
                      <w:rFonts w:hint="eastAsia"/>
                    </w:rPr>
                    <w:t>岗位名称</w:t>
                  </w:r>
                </w:p>
              </w:tc>
              <w:tc>
                <w:tcPr>
                  <w:tcW w:w="1507" w:type="dxa"/>
                </w:tcPr>
                <w:p>
                  <w:pPr>
                    <w:bidi w:val="0"/>
                    <w:jc w:val="center"/>
                    <w:rPr>
                      <w:rFonts w:hint="eastAsia"/>
                    </w:rPr>
                  </w:pPr>
                  <w:r>
                    <w:rPr>
                      <w:rFonts w:hint="eastAsia"/>
                    </w:rPr>
                    <w:t>招聘人数</w:t>
                  </w:r>
                </w:p>
              </w:tc>
              <w:tc>
                <w:tcPr>
                  <w:tcW w:w="1507" w:type="dxa"/>
                </w:tcPr>
                <w:p>
                  <w:pPr>
                    <w:bidi w:val="0"/>
                    <w:jc w:val="center"/>
                    <w:rPr>
                      <w:rFonts w:hint="eastAsia"/>
                    </w:rPr>
                  </w:pPr>
                  <w:r>
                    <w:rPr>
                      <w:rFonts w:hint="eastAsia"/>
                    </w:rPr>
                    <w:t>所需专业</w:t>
                  </w:r>
                </w:p>
              </w:tc>
              <w:tc>
                <w:tcPr>
                  <w:tcW w:w="1853" w:type="dxa"/>
                </w:tcPr>
                <w:p>
                  <w:pPr>
                    <w:bidi w:val="0"/>
                    <w:jc w:val="center"/>
                    <w:rPr>
                      <w:rFonts w:hint="eastAsia"/>
                    </w:rP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bidi w:val="0"/>
                    <w:jc w:val="center"/>
                    <w:rPr>
                      <w:rFonts w:hint="eastAsia"/>
                      <w:lang w:val="en-US" w:eastAsia="zh-CN"/>
                    </w:rPr>
                  </w:pPr>
                  <w:r>
                    <w:t>教育教师类</w:t>
                  </w:r>
                </w:p>
              </w:tc>
              <w:tc>
                <w:tcPr>
                  <w:tcW w:w="1507" w:type="dxa"/>
                  <w:vAlign w:val="center"/>
                </w:tcPr>
                <w:p>
                  <w:pPr>
                    <w:bidi w:val="0"/>
                    <w:jc w:val="center"/>
                    <w:rPr>
                      <w:rFonts w:hint="default"/>
                      <w:lang w:val="en-US" w:eastAsia="zh-CN"/>
                    </w:rPr>
                  </w:pPr>
                  <w:r>
                    <w:rPr>
                      <w:rFonts w:hint="eastAsia"/>
                      <w:lang w:val="en-US" w:eastAsia="zh-CN"/>
                    </w:rPr>
                    <w:t>31</w:t>
                  </w:r>
                </w:p>
              </w:tc>
              <w:tc>
                <w:tcPr>
                  <w:tcW w:w="1507" w:type="dxa"/>
                  <w:vAlign w:val="center"/>
                </w:tcPr>
                <w:p>
                  <w:pPr>
                    <w:bidi w:val="0"/>
                    <w:jc w:val="center"/>
                    <w:rPr>
                      <w:rFonts w:hint="default"/>
                      <w:lang w:val="en-US" w:eastAsia="zh-CN"/>
                    </w:rPr>
                  </w:pPr>
                  <w:r>
                    <w:rPr>
                      <w:rFonts w:hint="eastAsia"/>
                      <w:lang w:val="en-US" w:eastAsia="zh-CN"/>
                    </w:rPr>
                    <w:t>详见招聘公告</w:t>
                  </w:r>
                </w:p>
              </w:tc>
              <w:tc>
                <w:tcPr>
                  <w:tcW w:w="1853" w:type="dxa"/>
                  <w:vAlign w:val="center"/>
                </w:tcPr>
                <w:p>
                  <w:pPr>
                    <w:bidi w:val="0"/>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bidi w:val="0"/>
                    <w:jc w:val="center"/>
                    <w:rPr>
                      <w:rFonts w:hint="eastAsia"/>
                      <w:lang w:val="en-US" w:eastAsia="zh-CN"/>
                    </w:rPr>
                  </w:pPr>
                  <w:r>
                    <w:t>综合管理类</w:t>
                  </w:r>
                </w:p>
              </w:tc>
              <w:tc>
                <w:tcPr>
                  <w:tcW w:w="1507" w:type="dxa"/>
                  <w:vAlign w:val="center"/>
                </w:tcPr>
                <w:p>
                  <w:pPr>
                    <w:bidi w:val="0"/>
                    <w:jc w:val="center"/>
                    <w:rPr>
                      <w:rFonts w:hint="default"/>
                      <w:lang w:val="en-US" w:eastAsia="zh-CN"/>
                    </w:rPr>
                  </w:pPr>
                  <w:r>
                    <w:rPr>
                      <w:rFonts w:hint="eastAsia"/>
                      <w:lang w:val="en-US" w:eastAsia="zh-CN"/>
                    </w:rPr>
                    <w:t>20</w:t>
                  </w:r>
                </w:p>
              </w:tc>
              <w:tc>
                <w:tcPr>
                  <w:tcW w:w="1507" w:type="dxa"/>
                  <w:vAlign w:val="center"/>
                </w:tcPr>
                <w:p>
                  <w:pPr>
                    <w:bidi w:val="0"/>
                    <w:jc w:val="center"/>
                    <w:rPr>
                      <w:rFonts w:hint="eastAsia"/>
                      <w:lang w:val="en-US" w:eastAsia="zh-CN"/>
                    </w:rPr>
                  </w:pPr>
                  <w:r>
                    <w:rPr>
                      <w:rFonts w:hint="eastAsia"/>
                      <w:lang w:val="en-US" w:eastAsia="zh-CN"/>
                    </w:rPr>
                    <w:t>详见招聘公告</w:t>
                  </w:r>
                </w:p>
              </w:tc>
              <w:tc>
                <w:tcPr>
                  <w:tcW w:w="1853" w:type="dxa"/>
                  <w:vAlign w:val="center"/>
                </w:tcPr>
                <w:p>
                  <w:pPr>
                    <w:bidi w:val="0"/>
                    <w:jc w:val="center"/>
                    <w:rPr>
                      <w:rFonts w:hint="eastAsia"/>
                      <w:lang w:val="en-US" w:eastAsia="zh-CN"/>
                    </w:rPr>
                  </w:pPr>
                  <w:r>
                    <w:rPr>
                      <w:rFonts w:hint="eastAsia"/>
                      <w:lang w:val="en-US" w:eastAsia="zh-CN"/>
                    </w:rPr>
                    <w:t>本科及以上</w:t>
                  </w:r>
                </w:p>
              </w:tc>
            </w:tr>
          </w:tbl>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pPr>
            <w:r>
              <w:t>兵团考试信息网</w:t>
            </w:r>
          </w:p>
          <w:p>
            <w:pPr>
              <w:bidi w:val="0"/>
              <w:jc w:val="center"/>
              <w:rPr>
                <w:rFonts w:hint="eastAsia"/>
              </w:rPr>
            </w:pPr>
            <w:r>
              <w:t>http://btpta.xjbt.gov.cn/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bidi w:val="0"/>
              <w:jc w:val="center"/>
              <w:rPr>
                <w:rFonts w:hint="eastAsia"/>
              </w:rPr>
            </w:pPr>
            <w:r>
              <w:rPr>
                <w:rFonts w:hint="eastAsia"/>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2781BC8"/>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A7C6EFC"/>
    <w:rsid w:val="50AD36ED"/>
    <w:rsid w:val="539B2567"/>
    <w:rsid w:val="53E95368"/>
    <w:rsid w:val="54E22B38"/>
    <w:rsid w:val="56737851"/>
    <w:rsid w:val="57AC4FF5"/>
    <w:rsid w:val="5CB861CB"/>
    <w:rsid w:val="5CC72F01"/>
    <w:rsid w:val="609A01E8"/>
    <w:rsid w:val="61505233"/>
    <w:rsid w:val="63201F21"/>
    <w:rsid w:val="65CB597F"/>
    <w:rsid w:val="65E108B5"/>
    <w:rsid w:val="664D727E"/>
    <w:rsid w:val="6770123B"/>
    <w:rsid w:val="6B187BB8"/>
    <w:rsid w:val="6C5B357A"/>
    <w:rsid w:val="6EBC00AD"/>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459</Words>
  <Characters>566</Characters>
  <Lines>4</Lines>
  <Paragraphs>1</Paragraphs>
  <TotalTime>3</TotalTime>
  <ScaleCrop>false</ScaleCrop>
  <LinksUpToDate>false</LinksUpToDate>
  <CharactersWithSpaces>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2023-06-27T02:28:12Z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30806B199AE84EF38D7671E6866006A8</vt:lpwstr>
  </property>
</Properties>
</file>