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中机中联工程有限公司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中机中联工程有限公司（原机械工业第三设计研究院）创建于1964年，是最早组建的国家级大型甲级设计研究院之一，总部设在中国重庆，在上海、成都、云南等地设有分支机构，是国有科技型工程公司，隶属于中央大型企业集团-中国机械工业集团公司（SINOMACH）,是国际咨询工程师联合会（FIDIC）组织成员单位之一，是涵盖工程设计、咨询、总承包等工程建设全方位、全过程服务的国际工程公司。CMCU目前拥有2000多名员工，95%为专业技术人员、其中设计大师4人、国家级技术和管理专家50多人、各类国家级注册工程师400余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报名截止时间：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31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：应聘者请将个人版简历及个人相关资质证书等证明材料扫描件，打包压缩以邮件形式投至邮箱：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"mailto:1021990676@qq.com"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1021990676@qq.com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（注：应聘者请将打包文件及邮件主题以”应聘岗位+姓名+毕业学校+专业”命名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给排水设计工程师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环境工程相关专业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崔老师：18788418014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"https://mp.weixin.qq.com/s/WnU80C3jUmm9j7xsksJFjQ"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https://mp.weixin.qq.com/s/WnU80C3jUmm9j7xsksJFjQ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AAB50B6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11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2023-06-26T02:23:46Z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3EAACC5D15AF48479CA5A65E0E4AA328_13</vt:lpwstr>
  </property>
</Properties>
</file>