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50"/>
        <w:gridCol w:w="16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安宁市人民政府太平新城街道办事处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安宁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6" w:lineRule="atLeast"/>
              <w:ind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自2023年6月19日上午9:00至6月23日下午18:00止，逾期不再受理。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报名邮箱:1471245410@qq.com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指定格式（报考部门+报考岗位+考生姓名）命名后再提交报送邮箱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1437"/>
              <w:gridCol w:w="1600"/>
              <w:gridCol w:w="18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82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43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82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行政文秘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0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82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项目工作人员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0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专科及以上，男性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82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办公室内勤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60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0871—68611228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云南校园招聘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"https://mp.weixin.qq.com/s/nRxbq674hhJetsrDoI2WlA"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https://mp.weixin.qq.com/s/nRxbq674hhJetsrDoI2WlA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8652AD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929503B"/>
    <w:rsid w:val="5A812737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CDE4BF3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4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2023-06-21T03:18:07Z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239E730B13CE446C9F3BC78D210595A7_13</vt:lpwstr>
  </property>
</Properties>
</file>