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推送日期：2023年6月1</w:t>
      </w:r>
      <w:r>
        <w:rPr>
          <w:rFonts w:hint="eastAsia"/>
          <w:szCs w:val="21"/>
          <w:lang w:val="en-US" w:eastAsia="zh-CN"/>
        </w:rPr>
        <w:t>5</w:t>
      </w:r>
      <w:r>
        <w:rPr>
          <w:rFonts w:hint="eastAsia"/>
          <w:szCs w:val="21"/>
        </w:rPr>
        <w:t>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6"/>
        <w:gridCol w:w="2354"/>
        <w:gridCol w:w="2144"/>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after="210"/>
              <w:jc w:val="center"/>
              <w:outlineLvl w:val="0"/>
              <w:rPr>
                <w:szCs w:val="21"/>
              </w:rPr>
            </w:pPr>
            <w:r>
              <w:rPr>
                <w:rFonts w:hint="eastAsia" w:ascii="宋体" w:hAnsi="宋体" w:cs="宋体"/>
                <w:szCs w:val="21"/>
              </w:rPr>
              <w:t>云南交投下属省港投公司</w:t>
            </w:r>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rPr>
                <w:szCs w:val="21"/>
              </w:rPr>
            </w:pPr>
            <w:r>
              <w:rPr>
                <w:rFonts w:hint="eastAsia"/>
                <w:szCs w:val="21"/>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tabs>
                <w:tab w:val="center" w:pos="978"/>
              </w:tabs>
              <w:jc w:val="center"/>
              <w:rPr>
                <w:szCs w:val="21"/>
              </w:rPr>
            </w:pPr>
            <w:r>
              <w:rPr>
                <w:rFonts w:hint="eastAsia"/>
                <w:szCs w:val="21"/>
              </w:rPr>
              <w:t>云南 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jc w:val="center"/>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ind w:firstLine="210" w:firstLineChars="100"/>
              <w:rPr>
                <w:szCs w:val="21"/>
              </w:rPr>
            </w:pPr>
            <w:r>
              <w:rPr>
                <w:rFonts w:hint="eastAsia"/>
                <w:szCs w:val="21"/>
              </w:rPr>
              <w:t>云南省港航投资建设有限责任公司（以下简称“省港投公司”）是云南交投集团下属二级单位。成立于2014年4月，现为云南交投集团的全资子公司，作为以港口、航道等水运基础设施及相关产业为主要投资方向和经营重点的业务板块，主要从事水运基础设施及相关产业的投资、融资、建设和运营管理等工作。对内负责相应项目的投资、建设以及已建成项目的运营管理、养护维护工作，对外积极开拓外部市场，争取项目，确保国有资产保值增值，努力打造交通网中的“水路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szCs w:val="21"/>
              </w:rPr>
            </w:pPr>
            <w:r>
              <w:rPr>
                <w:rFonts w:hint="eastAsia" w:ascii="宋体" w:hAnsi="宋体" w:cs="宋体"/>
                <w:b/>
                <w:szCs w:val="21"/>
              </w:rPr>
              <w:t>2023年6月12日至2023年6月20日24:00时止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1951" w:type="dxa"/>
            <w:tcBorders>
              <w:top w:val="single" w:color="auto" w:sz="4" w:space="0"/>
              <w:left w:val="single" w:color="auto" w:sz="4" w:space="0"/>
              <w:right w:val="single" w:color="auto" w:sz="4" w:space="0"/>
            </w:tcBorders>
            <w:shd w:val="clear" w:color="auto" w:fill="auto"/>
            <w:vAlign w:val="center"/>
          </w:tcPr>
          <w:p>
            <w:pPr>
              <w:jc w:val="center"/>
              <w:rPr>
                <w:szCs w:val="21"/>
              </w:rPr>
            </w:pPr>
            <w:r>
              <w:rPr>
                <w:rFonts w:hint="eastAsia"/>
                <w:szCs w:val="21"/>
              </w:rPr>
              <w:t>报名方式及</w:t>
            </w:r>
          </w:p>
          <w:p>
            <w:pPr>
              <w:jc w:val="center"/>
              <w:rPr>
                <w:rFonts w:ascii="等线" w:hAnsi="等线"/>
                <w:szCs w:val="21"/>
              </w:rPr>
            </w:pPr>
            <w:r>
              <w:rPr>
                <w:rFonts w:hint="eastAsia"/>
                <w:szCs w:val="21"/>
              </w:rPr>
              <w:t>地点（平台）</w:t>
            </w:r>
          </w:p>
        </w:tc>
        <w:tc>
          <w:tcPr>
            <w:tcW w:w="6724" w:type="dxa"/>
            <w:gridSpan w:val="3"/>
            <w:tcBorders>
              <w:top w:val="single" w:color="auto" w:sz="4" w:space="0"/>
              <w:left w:val="nil"/>
              <w:right w:val="single" w:color="auto" w:sz="4" w:space="0"/>
            </w:tcBorders>
            <w:shd w:val="clear" w:color="auto" w:fill="auto"/>
            <w:vAlign w:val="center"/>
          </w:tcPr>
          <w:p>
            <w:pPr>
              <w:jc w:val="left"/>
              <w:rPr>
                <w:rFonts w:hint="eastAsia" w:ascii="宋体" w:hAnsi="宋体" w:cs="宋体"/>
                <w:color w:val="333333"/>
                <w:spacing w:val="23"/>
                <w:szCs w:val="21"/>
                <w:shd w:val="clear" w:color="auto" w:fill="FFFFFF"/>
              </w:rPr>
            </w:pPr>
            <w:bookmarkStart w:id="0" w:name="_GoBack"/>
            <w:bookmarkEnd w:id="0"/>
            <w:r>
              <w:rPr>
                <w:rFonts w:hint="eastAsia" w:ascii="宋体" w:hAnsi="宋体" w:cs="宋体"/>
                <w:color w:val="333333"/>
                <w:spacing w:val="23"/>
                <w:szCs w:val="21"/>
                <w:shd w:val="clear" w:color="auto" w:fill="FFFFFF"/>
              </w:rPr>
              <w:t>报名网址为：</w:t>
            </w:r>
            <w:r>
              <w:rPr>
                <w:rFonts w:hint="eastAsia" w:ascii="宋体" w:hAnsi="宋体" w:cs="宋体"/>
                <w:color w:val="333333"/>
                <w:spacing w:val="23"/>
                <w:szCs w:val="21"/>
                <w:shd w:val="clear" w:color="auto" w:fill="FFFFFF"/>
              </w:rPr>
              <w:fldChar w:fldCharType="begin"/>
            </w:r>
            <w:r>
              <w:rPr>
                <w:rFonts w:hint="eastAsia" w:ascii="宋体" w:hAnsi="宋体" w:cs="宋体"/>
                <w:color w:val="333333"/>
                <w:spacing w:val="23"/>
                <w:szCs w:val="21"/>
                <w:shd w:val="clear" w:color="auto" w:fill="FFFFFF"/>
              </w:rPr>
              <w:instrText xml:space="preserve"> HYPERLINK "http://ycichr.yciccloud.com:8889/zp.html" </w:instrText>
            </w:r>
            <w:r>
              <w:rPr>
                <w:rFonts w:hint="eastAsia" w:ascii="宋体" w:hAnsi="宋体" w:cs="宋体"/>
                <w:color w:val="333333"/>
                <w:spacing w:val="23"/>
                <w:szCs w:val="21"/>
                <w:shd w:val="clear" w:color="auto" w:fill="FFFFFF"/>
              </w:rPr>
              <w:fldChar w:fldCharType="separate"/>
            </w:r>
            <w:r>
              <w:rPr>
                <w:rStyle w:val="9"/>
                <w:rFonts w:hint="eastAsia" w:ascii="宋体" w:hAnsi="宋体" w:cs="宋体"/>
                <w:color w:val="333333"/>
                <w:spacing w:val="23"/>
                <w:szCs w:val="21"/>
                <w:shd w:val="clear" w:color="auto" w:fill="FFFFFF"/>
              </w:rPr>
              <w:t>http://ycichr.yciccloud.com:8889/zp.html</w:t>
            </w:r>
            <w:r>
              <w:rPr>
                <w:rFonts w:hint="eastAsia" w:ascii="宋体" w:hAnsi="宋体" w:cs="宋体"/>
                <w:color w:val="333333"/>
                <w:spacing w:val="23"/>
                <w:szCs w:val="21"/>
                <w:shd w:val="clear" w:color="auto" w:fill="FFFFFF"/>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6"/>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trPr>
              <w:tc>
                <w:tcPr>
                  <w:tcW w:w="1507" w:type="dxa"/>
                </w:tcPr>
                <w:p>
                  <w:pPr>
                    <w:jc w:val="center"/>
                    <w:rPr>
                      <w:rFonts w:ascii="宋体" w:hAnsi="宋体" w:cs="宋体"/>
                      <w:szCs w:val="21"/>
                    </w:rPr>
                  </w:pPr>
                  <w:r>
                    <w:rPr>
                      <w:rFonts w:hint="eastAsia" w:ascii="宋体" w:hAnsi="宋体" w:cs="宋体"/>
                      <w:szCs w:val="21"/>
                    </w:rPr>
                    <w:t>岗位名称</w:t>
                  </w:r>
                </w:p>
              </w:tc>
              <w:tc>
                <w:tcPr>
                  <w:tcW w:w="1507" w:type="dxa"/>
                </w:tcPr>
                <w:p>
                  <w:pPr>
                    <w:jc w:val="center"/>
                    <w:rPr>
                      <w:rFonts w:ascii="宋体" w:hAnsi="宋体" w:cs="宋体"/>
                      <w:szCs w:val="21"/>
                    </w:rPr>
                  </w:pPr>
                  <w:r>
                    <w:rPr>
                      <w:rFonts w:hint="eastAsia" w:ascii="宋体" w:hAnsi="宋体" w:cs="宋体"/>
                      <w:szCs w:val="21"/>
                    </w:rPr>
                    <w:t>招聘人数</w:t>
                  </w:r>
                </w:p>
              </w:tc>
              <w:tc>
                <w:tcPr>
                  <w:tcW w:w="1507" w:type="dxa"/>
                </w:tcPr>
                <w:p>
                  <w:pPr>
                    <w:jc w:val="center"/>
                    <w:rPr>
                      <w:rFonts w:ascii="宋体" w:hAnsi="宋体" w:cs="宋体"/>
                      <w:szCs w:val="21"/>
                    </w:rPr>
                  </w:pPr>
                  <w:r>
                    <w:rPr>
                      <w:rFonts w:hint="eastAsia" w:ascii="宋体" w:hAnsi="宋体" w:cs="宋体"/>
                      <w:szCs w:val="21"/>
                    </w:rPr>
                    <w:t>所需专业</w:t>
                  </w:r>
                </w:p>
              </w:tc>
              <w:tc>
                <w:tcPr>
                  <w:tcW w:w="1853" w:type="dxa"/>
                </w:tcPr>
                <w:p>
                  <w:pPr>
                    <w:jc w:val="center"/>
                    <w:rPr>
                      <w:rFonts w:ascii="宋体" w:hAnsi="宋体" w:cs="宋体"/>
                      <w:szCs w:val="21"/>
                    </w:rPr>
                  </w:pPr>
                  <w:r>
                    <w:rPr>
                      <w:rFonts w:hint="eastAsia" w:ascii="宋体" w:hAnsi="宋体" w:cs="宋体"/>
                      <w:szCs w:val="21"/>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07" w:type="dxa"/>
                  <w:vAlign w:val="center"/>
                </w:tcPr>
                <w:p>
                  <w:pPr>
                    <w:jc w:val="center"/>
                    <w:rPr>
                      <w:rFonts w:hint="eastAsia" w:ascii="宋体" w:hAnsi="宋体" w:cs="宋体"/>
                      <w:szCs w:val="21"/>
                    </w:rPr>
                  </w:pPr>
                  <w:r>
                    <w:rPr>
                      <w:rFonts w:hint="eastAsia" w:ascii="宋体" w:hAnsi="宋体" w:cs="宋体"/>
                      <w:szCs w:val="21"/>
                    </w:rPr>
                    <w:t>各岗位招聘信息详见公告</w:t>
                  </w:r>
                </w:p>
              </w:tc>
              <w:tc>
                <w:tcPr>
                  <w:tcW w:w="1507" w:type="dxa"/>
                  <w:vAlign w:val="center"/>
                </w:tcPr>
                <w:p>
                  <w:pPr>
                    <w:jc w:val="center"/>
                    <w:rPr>
                      <w:rFonts w:ascii="宋体" w:hAnsi="宋体" w:cs="宋体"/>
                      <w:szCs w:val="21"/>
                    </w:rPr>
                  </w:pPr>
                  <w:r>
                    <w:rPr>
                      <w:rFonts w:ascii="宋体" w:hAnsi="宋体" w:cs="宋体"/>
                      <w:szCs w:val="21"/>
                    </w:rPr>
                    <w:t>15</w:t>
                  </w:r>
                </w:p>
              </w:tc>
              <w:tc>
                <w:tcPr>
                  <w:tcW w:w="1507" w:type="dxa"/>
                  <w:vAlign w:val="center"/>
                </w:tcPr>
                <w:p>
                  <w:pPr>
                    <w:jc w:val="center"/>
                    <w:rPr>
                      <w:rFonts w:ascii="宋体" w:hAnsi="宋体" w:cs="宋体"/>
                      <w:szCs w:val="21"/>
                    </w:rPr>
                  </w:pPr>
                  <w:r>
                    <w:rPr>
                      <w:rFonts w:hint="eastAsia" w:ascii="宋体" w:hAnsi="宋体" w:cs="宋体"/>
                      <w:szCs w:val="21"/>
                    </w:rPr>
                    <w:t>详见公告</w:t>
                  </w:r>
                </w:p>
              </w:tc>
              <w:tc>
                <w:tcPr>
                  <w:tcW w:w="1853" w:type="dxa"/>
                  <w:vAlign w:val="center"/>
                </w:tcPr>
                <w:p>
                  <w:pPr>
                    <w:jc w:val="center"/>
                    <w:rPr>
                      <w:rFonts w:ascii="宋体" w:hAnsi="宋体" w:cs="宋体"/>
                      <w:szCs w:val="21"/>
                    </w:rPr>
                  </w:pPr>
                  <w:r>
                    <w:rPr>
                      <w:rFonts w:hint="eastAsia" w:ascii="宋体" w:hAnsi="宋体" w:cs="宋体"/>
                      <w:szCs w:val="21"/>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07" w:type="dxa"/>
                  <w:vAlign w:val="center"/>
                </w:tcPr>
                <w:p>
                  <w:pPr>
                    <w:jc w:val="center"/>
                    <w:rPr>
                      <w:rFonts w:ascii="宋体" w:hAnsi="宋体" w:cs="宋体"/>
                      <w:szCs w:val="21"/>
                    </w:rPr>
                  </w:pPr>
                </w:p>
              </w:tc>
              <w:tc>
                <w:tcPr>
                  <w:tcW w:w="1507" w:type="dxa"/>
                  <w:vAlign w:val="center"/>
                </w:tcPr>
                <w:p>
                  <w:pPr>
                    <w:jc w:val="center"/>
                    <w:rPr>
                      <w:rFonts w:ascii="宋体" w:hAnsi="宋体" w:cs="宋体"/>
                      <w:szCs w:val="21"/>
                    </w:rPr>
                  </w:pPr>
                </w:p>
              </w:tc>
              <w:tc>
                <w:tcPr>
                  <w:tcW w:w="1507" w:type="dxa"/>
                  <w:vAlign w:val="center"/>
                </w:tcPr>
                <w:p>
                  <w:pPr>
                    <w:rPr>
                      <w:rFonts w:hint="eastAsia" w:ascii="宋体" w:hAnsi="宋体" w:cs="宋体"/>
                      <w:szCs w:val="21"/>
                    </w:rPr>
                  </w:pPr>
                </w:p>
              </w:tc>
              <w:tc>
                <w:tcPr>
                  <w:tcW w:w="1853" w:type="dxa"/>
                  <w:vAlign w:val="center"/>
                </w:tcPr>
                <w:p>
                  <w:pPr>
                    <w:rPr>
                      <w:rFonts w:hint="eastAsia" w:ascii="宋体" w:hAnsi="宋体" w:cs="宋体"/>
                      <w:szCs w:val="21"/>
                    </w:rPr>
                  </w:pPr>
                </w:p>
              </w:tc>
            </w:tr>
          </w:tbl>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ascii="Microsoft YaHei UI" w:hAnsi="Microsoft YaHei UI" w:eastAsia="Microsoft YaHei UI"/>
                <w:spacing w:val="8"/>
                <w:shd w:val="clear" w:color="auto" w:fill="FFFFFF"/>
              </w:rPr>
              <w:t>0871-65133670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春城招聘</w:t>
            </w:r>
          </w:p>
          <w:p>
            <w:pPr>
              <w:jc w:val="center"/>
            </w:pPr>
            <w:r>
              <w:rPr>
                <w:color w:val="0000FF"/>
                <w14:textFill>
                  <w14:gradFill>
                    <w14:gsLst>
                      <w14:gs w14:pos="0">
                        <w14:srgbClr w14:val="007BD3"/>
                      </w14:gs>
                      <w14:gs w14:pos="100000">
                        <w14:srgbClr w14:val="034373"/>
                      </w14:gs>
                    </w14:gsLst>
                    <w14:lin w14:ang="0" w14:scaled="0"/>
                  </w14:gradFill>
                </w14:textFill>
              </w:rPr>
              <w:t>https://mp.weixin.qq.com/s/ZNmwTzjyF_zyUZv1PdSfwg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Pr>
        <w:rPr>
          <w:sz w:val="18"/>
          <w:szCs w:val="18"/>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10373B"/>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1DB6"/>
    <w:rsid w:val="00534AA5"/>
    <w:rsid w:val="00546AC5"/>
    <w:rsid w:val="005600FE"/>
    <w:rsid w:val="005A3328"/>
    <w:rsid w:val="005A4098"/>
    <w:rsid w:val="005F29FB"/>
    <w:rsid w:val="00622A6E"/>
    <w:rsid w:val="00641346"/>
    <w:rsid w:val="006458D9"/>
    <w:rsid w:val="006B282B"/>
    <w:rsid w:val="006C1711"/>
    <w:rsid w:val="006C5CB6"/>
    <w:rsid w:val="006D18DF"/>
    <w:rsid w:val="006F4BB6"/>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44E60"/>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0FE0864"/>
    <w:rsid w:val="010249B5"/>
    <w:rsid w:val="04346604"/>
    <w:rsid w:val="05057841"/>
    <w:rsid w:val="0A9078FC"/>
    <w:rsid w:val="0A952441"/>
    <w:rsid w:val="0FFD54BA"/>
    <w:rsid w:val="18C66BA3"/>
    <w:rsid w:val="19A53AD3"/>
    <w:rsid w:val="1B6D21D0"/>
    <w:rsid w:val="20D0606E"/>
    <w:rsid w:val="237C5A63"/>
    <w:rsid w:val="26295289"/>
    <w:rsid w:val="27764D74"/>
    <w:rsid w:val="2915450A"/>
    <w:rsid w:val="29EA6087"/>
    <w:rsid w:val="2B3C6CA5"/>
    <w:rsid w:val="2CD52B46"/>
    <w:rsid w:val="343856DB"/>
    <w:rsid w:val="34B76B17"/>
    <w:rsid w:val="360D5BA8"/>
    <w:rsid w:val="3934172E"/>
    <w:rsid w:val="3A2E0BA9"/>
    <w:rsid w:val="3D8908B8"/>
    <w:rsid w:val="3E861E7D"/>
    <w:rsid w:val="419C5011"/>
    <w:rsid w:val="42FB5AFA"/>
    <w:rsid w:val="44112D07"/>
    <w:rsid w:val="46726016"/>
    <w:rsid w:val="4A7C6EFC"/>
    <w:rsid w:val="50AD36ED"/>
    <w:rsid w:val="539B2567"/>
    <w:rsid w:val="53E95368"/>
    <w:rsid w:val="57AC4FF5"/>
    <w:rsid w:val="57BE337A"/>
    <w:rsid w:val="5CB861CB"/>
    <w:rsid w:val="5CC72F01"/>
    <w:rsid w:val="609A01E8"/>
    <w:rsid w:val="61505233"/>
    <w:rsid w:val="63201F21"/>
    <w:rsid w:val="65CB597F"/>
    <w:rsid w:val="65E108B5"/>
    <w:rsid w:val="664D727E"/>
    <w:rsid w:val="6770123B"/>
    <w:rsid w:val="6C5B357A"/>
    <w:rsid w:val="6EBC00AD"/>
    <w:rsid w:val="71BC77D6"/>
    <w:rsid w:val="76CC2374"/>
    <w:rsid w:val="77743072"/>
    <w:rsid w:val="77E05099"/>
    <w:rsid w:val="78A3662D"/>
    <w:rsid w:val="7AEE2F51"/>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Normal (Web)"/>
    <w:basedOn w:val="1"/>
    <w:semiHidden/>
    <w:unhideWhenUsed/>
    <w:uiPriority w:val="99"/>
    <w:pPr>
      <w:spacing w:beforeAutospacing="1" w:afterAutospacing="1"/>
      <w:jc w:val="left"/>
    </w:pPr>
    <w:rPr>
      <w:kern w:val="0"/>
      <w:sz w:val="24"/>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character" w:styleId="9">
    <w:name w:val="Hyperlink"/>
    <w:basedOn w:val="7"/>
    <w:unhideWhenUsed/>
    <w:qFormat/>
    <w:uiPriority w:val="99"/>
    <w:rPr>
      <w:color w:val="0000FF"/>
      <w:u w:val="single"/>
    </w:rPr>
  </w:style>
  <w:style w:type="character" w:customStyle="1" w:styleId="10">
    <w:name w:val="批注框文本 字符"/>
    <w:basedOn w:val="7"/>
    <w:link w:val="3"/>
    <w:semiHidden/>
    <w:qFormat/>
    <w:uiPriority w:val="99"/>
    <w:rPr>
      <w:rFonts w:ascii="Times New Roman" w:hAnsi="Times New Roman" w:eastAsia="宋体" w:cs="Times New Roman"/>
      <w:kern w:val="2"/>
      <w:sz w:val="18"/>
      <w:szCs w:val="18"/>
    </w:rPr>
  </w:style>
  <w:style w:type="character" w:customStyle="1" w:styleId="11">
    <w:name w:val="标题 1 字符"/>
    <w:basedOn w:val="7"/>
    <w:link w:val="2"/>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Template>
  <Company>YNNU</Company>
  <Pages>1</Pages>
  <Words>403</Words>
  <Characters>522</Characters>
  <Lines>1</Lines>
  <Paragraphs>1</Paragraphs>
  <TotalTime>8</TotalTime>
  <ScaleCrop>false</ScaleCrop>
  <LinksUpToDate>false</LinksUpToDate>
  <CharactersWithSpaces>554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2023-06-15T01:22:00Z</dcterms:created>
  <dc:creator>LENOVO</dc:creator>
  <cp:lastModifiedBy>旮旯°</cp:lastModifiedBy>
  <cp:lastPrinted>2021-03-11T08:27:00Z</cp:lastPrinted>
  <dcterms:modified xsi:type="dcterms:W3CDTF">2023-06-15T02:43:11Z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95DD36C49A4C4DB9B0172AF3D8DBCF50_13</vt:lpwstr>
  </property>
</Properties>
</file>