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  <w:t>安顺行知高级中学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  <w:t>安顺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44"/>
              </w:tabs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安顺行知高级中学”校名源于陶行知，民盟安顺市委为继承民盟的传统和陶行知前辈的教育思想，以其名命名，于1988年申办了“安顺行知高级中学（简称:行知高中）”。行知高中自开办以来，一贯坚持党的教育方针，秉承陶行知先生教书育人的教育思想理念，坚持智力支边扶贫的原则，坚持低收费、高质量和为农村贫困学生及城市低收入人群子女服务的办学宗旨，35年来，为各类高等院校输送了15000余名合格高中生，为安顺的教育事业作出了突出的贡献。2020年春季，行知高中新校区建成，新校区位于安顺市开发区迎宾大道新阳村对门组，校园环境优美，教学区、办公区、生活区、运动区相得益彰。学校占地67.5亩，总投资约3亿元人民币，教学设施设备先进、齐全、智能化。行知高中秉承“视学生为子女，视质量为生命”的办学理念，践行“高标准建设、高品位育人、高质量办学”的办学思想，致力打造黔中地区一流民办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报名/考试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12"/>
                <w:tab w:val="center" w:pos="331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bdr w:val="none" w:color="auto" w:sz="0" w:space="0"/>
                <w:shd w:val="clear" w:fill="FFFFFF"/>
              </w:rPr>
              <w:t>简历投递截止时间：即日起至2023年7月8日</w:t>
            </w:r>
          </w:p>
          <w:p>
            <w:pPr>
              <w:ind w:firstLine="840" w:firstLineChars="4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</w:rPr>
              <w:t>应聘方式：投递简历--笔试--试讲--面试；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</w:rPr>
              <w:t>2.简历投递邮箱：askfqxzjh@126.com；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高中教师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8"/>
                      <w:sz w:val="21"/>
                      <w:szCs w:val="21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</w:rPr>
              <w:t>戚校长 13007835785邓助理 17388537999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https://mp.weixin.qq.com/s/u7IwHW3-MIHxqfkv4xHzeg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0A0390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65D13F0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A9250B48E40F4523AD27B45136F779D7_13</vt:lpwstr>
  </property>
</Properties>
</file>