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青龙文武学校</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ascii="宋体" w:hAnsi="宋体" w:eastAsia="宋体" w:cs="宋体"/>
                <w:sz w:val="24"/>
                <w:szCs w:val="24"/>
              </w:rPr>
              <w:t>昆明青龙文武学校坐落于昆明经济技术开发区阿拉街道八公里贵昆路211号，校园占地面积6亩，校舍建筑面积4000多平方米。自2002年成立以来，开设了小学部和初中部，采用全日制教学，并设走读、半走读、全寄宿入学制度，是一所九年一贯制民办学校，创建20多年以来，学校的老师们一直致力于“立德树人”的教育宗旨 ，爱岗就业 、精心耕耘 ，将学生培育成长有理想 、有道德 、有文化 、有意志力的优秀人才。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lang w:val="en-US" w:eastAsia="zh-CN"/>
              </w:rPr>
              <w:t>报名截止时间：</w:t>
            </w:r>
            <w:r>
              <w:rPr>
                <w:rFonts w:hint="eastAsia"/>
                <w:b/>
              </w:rPr>
              <w:t>202</w:t>
            </w:r>
            <w:r>
              <w:rPr>
                <w:rFonts w:hint="eastAsia"/>
                <w:b/>
                <w:lang w:val="en-US" w:eastAsia="zh-CN"/>
              </w:rPr>
              <w:t>3</w:t>
            </w:r>
            <w:r>
              <w:rPr>
                <w:rFonts w:hint="eastAsia"/>
                <w:b/>
              </w:rPr>
              <w:t>年</w:t>
            </w:r>
            <w:r>
              <w:rPr>
                <w:rFonts w:hint="eastAsia"/>
                <w:b/>
                <w:lang w:val="en-US" w:eastAsia="zh-CN"/>
              </w:rPr>
              <w:t>6</w:t>
            </w:r>
            <w:r>
              <w:rPr>
                <w:rFonts w:hint="eastAsia"/>
                <w:b/>
              </w:rPr>
              <w:t>月</w:t>
            </w:r>
            <w:r>
              <w:rPr>
                <w:rFonts w:hint="eastAsia"/>
                <w:b/>
                <w:lang w:val="en-US" w:eastAsia="zh-CN"/>
              </w:rPr>
              <w:t>21</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2"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hint="default" w:eastAsia="宋体"/>
                <w:lang w:val="en-US" w:eastAsia="zh-CN"/>
              </w:rPr>
            </w:pPr>
            <w:r>
              <w:rPr>
                <w:rFonts w:ascii="宋体" w:hAnsi="宋体" w:eastAsia="宋体" w:cs="宋体"/>
                <w:sz w:val="24"/>
                <w:szCs w:val="24"/>
              </w:rPr>
              <w:t>报名</w:t>
            </w:r>
            <w:r>
              <w:rPr>
                <w:rFonts w:hint="eastAsia" w:ascii="宋体" w:hAnsi="宋体" w:cs="宋体"/>
                <w:sz w:val="24"/>
                <w:szCs w:val="24"/>
                <w:lang w:val="en-US" w:eastAsia="zh-CN"/>
              </w:rPr>
              <w:t>方式</w:t>
            </w:r>
            <w:r>
              <w:rPr>
                <w:rFonts w:ascii="宋体" w:hAnsi="宋体" w:eastAsia="宋体" w:cs="宋体"/>
                <w:sz w:val="24"/>
                <w:szCs w:val="24"/>
              </w:rPr>
              <w:t>：</w:t>
            </w:r>
            <w:r>
              <w:rPr>
                <w:rFonts w:hint="eastAsia" w:ascii="宋体" w:hAnsi="宋体" w:cs="宋体"/>
                <w:sz w:val="24"/>
                <w:szCs w:val="24"/>
                <w:lang w:val="en-US" w:eastAsia="zh-CN"/>
              </w:rPr>
              <w:t>拨打下方电话咨询报名事项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初中语文教师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Merge w:val="restart"/>
                  <w:vAlign w:val="center"/>
                </w:tcPr>
                <w:p>
                  <w:pPr>
                    <w:jc w:val="center"/>
                    <w:rPr>
                      <w:rFonts w:hint="default" w:eastAsia="宋体"/>
                      <w:lang w:val="en-US" w:eastAsia="zh-CN"/>
                    </w:rPr>
                  </w:pPr>
                  <w:r>
                    <w:rPr>
                      <w:rFonts w:hint="eastAsia"/>
                      <w:lang w:val="en-US" w:eastAsia="zh-CN"/>
                    </w:rPr>
                    <w:t>相关专业</w:t>
                  </w:r>
                </w:p>
              </w:tc>
              <w:tc>
                <w:tcPr>
                  <w:tcW w:w="1853" w:type="dxa"/>
                  <w:vMerge w:val="restart"/>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初中数学教师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Merge w:val="continue"/>
                  <w:tcBorders/>
                  <w:vAlign w:val="center"/>
                </w:tcPr>
                <w:p>
                  <w:pPr>
                    <w:jc w:val="center"/>
                    <w:rPr>
                      <w:rFonts w:hint="default" w:eastAsia="宋体"/>
                      <w:lang w:val="en-US" w:eastAsia="zh-CN"/>
                    </w:rPr>
                  </w:pPr>
                </w:p>
              </w:tc>
              <w:tc>
                <w:tcPr>
                  <w:tcW w:w="1853" w:type="dxa"/>
                  <w:vMerge w:val="continue"/>
                  <w:tcBorders/>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eastAsia="宋体"/>
                      <w:lang w:val="en-US" w:eastAsia="zh-CN"/>
                    </w:rPr>
                  </w:pPr>
                  <w:r>
                    <w:rPr>
                      <w:rFonts w:hint="eastAsia"/>
                      <w:lang w:val="en-US" w:eastAsia="zh-CN"/>
                    </w:rPr>
                    <w:t>初中英语教师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初中物理教师</w:t>
                  </w:r>
                </w:p>
              </w:tc>
              <w:tc>
                <w:tcPr>
                  <w:tcW w:w="1507" w:type="dxa"/>
                  <w:vAlign w:val="center"/>
                </w:tcPr>
                <w:p>
                  <w:pPr>
                    <w:jc w:val="center"/>
                    <w:rPr>
                      <w:rFonts w:hint="default"/>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武术教练</w:t>
                  </w:r>
                </w:p>
              </w:tc>
              <w:tc>
                <w:tcPr>
                  <w:tcW w:w="1507" w:type="dxa"/>
                  <w:vAlign w:val="center"/>
                </w:tcPr>
                <w:p>
                  <w:pPr>
                    <w:jc w:val="center"/>
                    <w:rPr>
                      <w:rFonts w:hint="default"/>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教学副校长</w:t>
                  </w:r>
                </w:p>
              </w:tc>
              <w:tc>
                <w:tcPr>
                  <w:tcW w:w="1507" w:type="dxa"/>
                  <w:vAlign w:val="center"/>
                </w:tcPr>
                <w:p>
                  <w:pPr>
                    <w:jc w:val="center"/>
                    <w:rPr>
                      <w:rFonts w:hint="default"/>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政教主任</w:t>
                  </w:r>
                </w:p>
              </w:tc>
              <w:tc>
                <w:tcPr>
                  <w:tcW w:w="1507" w:type="dxa"/>
                  <w:vAlign w:val="center"/>
                </w:tcPr>
                <w:p>
                  <w:pPr>
                    <w:jc w:val="center"/>
                    <w:rPr>
                      <w:rFonts w:hint="default"/>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李校长：13888091927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云南找工作帮</w:t>
            </w:r>
          </w:p>
          <w:p>
            <w:pPr>
              <w:jc w:val="center"/>
            </w:pPr>
            <w:r>
              <w:rPr>
                <w:rFonts w:hint="eastAsia"/>
              </w:rPr>
              <w:fldChar w:fldCharType="begin"/>
            </w:r>
            <w:r>
              <w:rPr>
                <w:rFonts w:hint="eastAsia"/>
              </w:rPr>
              <w:instrText xml:space="preserve"> HYPERLINK "https://mp.weixin.qq.com/s/XVbFxDYX_w7x2PftZUbuVw" </w:instrText>
            </w:r>
            <w:r>
              <w:rPr>
                <w:rFonts w:hint="eastAsia"/>
              </w:rPr>
              <w:fldChar w:fldCharType="separate"/>
            </w:r>
            <w:r>
              <w:rPr>
                <w:rStyle w:val="7"/>
                <w:rFonts w:hint="eastAsia"/>
              </w:rPr>
              <w:t>https://mp.weixin.qq.com/s/XVbFxDYX_w7x2PftZUbuVw</w:t>
            </w:r>
            <w:r>
              <w:rPr>
                <w:rFonts w:hint="eastAsia"/>
              </w:rPr>
              <w:fldChar w:fldCharType="end"/>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20D0606E"/>
    <w:rsid w:val="237C5A63"/>
    <w:rsid w:val="26295289"/>
    <w:rsid w:val="27764D74"/>
    <w:rsid w:val="2915450A"/>
    <w:rsid w:val="29D90C84"/>
    <w:rsid w:val="29EA6087"/>
    <w:rsid w:val="2B3C6CA5"/>
    <w:rsid w:val="2CD52B46"/>
    <w:rsid w:val="343856DB"/>
    <w:rsid w:val="360D5BA8"/>
    <w:rsid w:val="3934172E"/>
    <w:rsid w:val="3A2E0BA9"/>
    <w:rsid w:val="3D8908B8"/>
    <w:rsid w:val="3E861E7D"/>
    <w:rsid w:val="419C5011"/>
    <w:rsid w:val="42FB5AFA"/>
    <w:rsid w:val="44112D07"/>
    <w:rsid w:val="50AD36ED"/>
    <w:rsid w:val="539B2567"/>
    <w:rsid w:val="53E95368"/>
    <w:rsid w:val="57AC4FF5"/>
    <w:rsid w:val="5CB861CB"/>
    <w:rsid w:val="5CC72F01"/>
    <w:rsid w:val="609A01E8"/>
    <w:rsid w:val="61505233"/>
    <w:rsid w:val="63201F21"/>
    <w:rsid w:val="65CB597F"/>
    <w:rsid w:val="65E108B5"/>
    <w:rsid w:val="664D727E"/>
    <w:rsid w:val="6770123B"/>
    <w:rsid w:val="6C5B357A"/>
    <w:rsid w:val="6EBC00AD"/>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360</Words>
  <Characters>447</Characters>
  <Lines>4</Lines>
  <Paragraphs>1</Paragraphs>
  <TotalTime>18</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2023-06-02T06:47:28Z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107FC0BA13284ED49499744668EB814B_13</vt:lpwstr>
  </property>
</Properties>
</file>