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玉溪供销电子商务有限公司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</w:t>
            </w:r>
            <w:r>
              <w:rPr>
                <w:rFonts w:hint="default" w:eastAsia="宋体"/>
                <w:b/>
                <w:lang w:val="en-US" w:eastAsia="zh-CN"/>
              </w:rPr>
              <w:t>5月26日至</w:t>
            </w:r>
            <w:r>
              <w:rPr>
                <w:rFonts w:hint="eastAsia"/>
                <w:b/>
                <w:lang w:val="en-US" w:eastAsia="zh-CN"/>
              </w:rPr>
              <w:t>2023年</w:t>
            </w:r>
            <w:r>
              <w:rPr>
                <w:rFonts w:hint="default" w:eastAsia="宋体"/>
                <w:b/>
                <w:lang w:val="en-US" w:eastAsia="zh-CN"/>
              </w:rPr>
              <w:t>6月15日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报名简历请发送至邮箱：179037765@qq.com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青花街店面营业员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18287778460（夏女士）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"https://mp.weixin.qq.com/s/FLyMH8s93gM43PoeVMe6hg"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https://mp.weixin.qq.com/s/FLyMH8s93gM43PoeVMe6hg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CDF59B2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443</Words>
  <Characters>502</Characters>
  <Lines>4</Lines>
  <Paragraphs>1</Paragraphs>
  <TotalTime>47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2023-05-30T02:32:45Z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D6F8C8B854B742F6BE30D86B045F96BD_13</vt:lpwstr>
  </property>
</Properties>
</file>