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云南昆楚高速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昆明/楚雄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（岷山）至楚雄（广通）高速公路扩建工程（以下简称昆楚高速），由中国铁建昆仑投资集团牵头负责建设和运营管理工作。新昆楚高速是国家高速公路网G56杭瑞高速（杭州—瑞丽）高速公路滇境中的重要路段，也是云南省中长期高速公路网规划布局“五纵五横一边两环二十联”的第三横胜境关至猴桥高速公路的重要组成路段，为云南省会昆明通往滇西、滇西北、滇西南及藏区的主要经济干线，是云南省高速公路网中“七出省、五出境”公路主通道中连接东南亚、南亚国家的国际大通道。主线起于昆明市五华区（岷山）附近，止于禄丰县广通镇马家湾，接在建成的楚大高速扩容工程改造项目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-2023年6月1日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"mailto:报名材料发送邮箱408709409@qq.com"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/>
              </w:rPr>
              <w:t>报名材料发送邮箱408709409@qq.com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行政文秘岗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中文类或相近专业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机电、自动化或工程管理等相关专业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行政前台岗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潘老师：18314393943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"https://mp.weixin.qq.com/s/rigMB_urJW0FMlFa68E3tg"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https://mp.weixin.qq.com/s/rigMB_urJW0FMlFa68E3tg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646B6C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18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2023-05-29T07:00:06Z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30F93C6136D040B9B5F42F8BA334B62A_13</vt:lpwstr>
  </property>
</Properties>
</file>