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76"/>
        <w:gridCol w:w="2378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广州高山文化培训学校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广州高山文化培训学校创办于1997年，是一所专注于高考复读和高考艺术类文化辅导的全日制复读学校。高山学校管理严格规范、关爱服务考生、备考科学有序，高考成绩连年创新高。在业界和社会享有良好的口碑，近年来，更荣膺“越秀区社会组织评估等级5A机构”的光荣称号。高山学校地处广州市越秀区历史悠久的西门口，交通便捷，校区宽敞实用，管理规范。高山学校为有志于教育行业发展的人员提供良好平台，薪资稳中有升，福利待遇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简历投递邮箱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"mailto:alp1997@126.com"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alp1997@126.com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1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23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34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英语等</w:t>
                  </w:r>
                </w:p>
              </w:tc>
              <w:tc>
                <w:tcPr>
                  <w:tcW w:w="234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思想政治教育等</w:t>
                  </w:r>
                </w:p>
              </w:tc>
              <w:tc>
                <w:tcPr>
                  <w:tcW w:w="234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020-81307099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"https://www.ncss.cn/student/m/jobs/9d0b929f71f8457ab3d3126d74aaf5c4/corp.html"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https://www.ncss.cn/student/m/jobs/9d0b929f71f8457ab3d3126d74aaf5c4/corp.html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5ECA518F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2023-05-26T07:46:36Z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4F851CF318544A80A54C6D443E481B07_13</vt:lpwstr>
  </property>
</Properties>
</file>