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云南金吉安建设咨询有限公司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本公司成立于2000年10月，注册资本：500万元；隶属于中央企业中国铝业集团，公司通过了质量、环境和职业健康安全管理三标一体化认证。经营范围：房屋建筑工程监理甲级、冶炼工程监理甲级、矿山工程监理甲级、市政公用工程乙级、项目管理、技术咨询业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土建监理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工程监理、土木工程、建筑工程等相关专业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监理资料员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工程监理、土木工程、建筑工程等相关专业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尹师：13887443214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"https://mp.weixin.qq.com/s/WzURLUCtOD16Rag_fqUn9A"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https://mp.weixin.qq.com/s/WzURLUCtOD16Rag_fqUn9A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2CE6B1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2023-05-24T02:22:57Z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C0F1427DF61B49E1A3E8EC677C63104B_13</vt:lpwstr>
  </property>
</Properties>
</file>