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昆明市劳动人事争议仲裁院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至5月26日15:00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材料递交审核地址：昆明市春城路289号国贸中心10号门写字楼一楼113。（双休日及法定节假日除外）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书记员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法学、汉语言文学、文秘专业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0871-63328080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"https://mp.weixin.qq.com/s/ishT7nue6-FgYi1rJNVDpQ"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https://mp.weixin.qq.com/s/ishT7nue6-FgYi1rJNVDpQ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0D75D7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2023-05-22T02:58:25Z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9E5794B6DB6148E187E844E14B8B7B36_13</vt:lpwstr>
  </property>
</Properties>
</file>