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16</w:t>
      </w:r>
      <w:r>
        <w:rPr>
          <w:rFonts w:hint="eastAsia"/>
          <w:szCs w:val="21"/>
        </w:rPr>
        <w:t>日</w:t>
      </w:r>
    </w:p>
    <w:tbl>
      <w:tblPr>
        <w:tblStyle w:val="3"/>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2630"/>
        <w:gridCol w:w="2168"/>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6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云南广电云上互动传媒有限责任公司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950"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eastAsia"/>
                <w:lang w:val="en-US" w:eastAsia="zh-CN"/>
              </w:rPr>
              <w:t>云南广电云上互动传媒有限责任公司是云南广电传媒集团下属国有企业，是云南广播电视台发展新媒体、打造融媒体战略的主要实施者，主要运营云南广播电视台新媒体版权业务，为全台各频道、频率新媒体业务提供技术、渠道、产品支撑，同时运营着“云南网络科技电视台”、“云视网”、“云广网”、“云南手机台”、“孔雀TV客户端”、“云南省应急微直播”等新媒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9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70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950" w:type="dxa"/>
            <w:gridSpan w:val="3"/>
            <w:tcBorders>
              <w:top w:val="single" w:color="auto" w:sz="4" w:space="0"/>
              <w:left w:val="nil"/>
              <w:right w:val="single" w:color="auto" w:sz="4" w:space="0"/>
            </w:tcBorders>
            <w:shd w:val="clear" w:color="auto" w:fill="auto"/>
            <w:vAlign w:val="center"/>
          </w:tcPr>
          <w:p>
            <w:pPr>
              <w:jc w:val="left"/>
              <w:rPr>
                <w:rFonts w:hint="default" w:eastAsia="宋体"/>
                <w:lang w:val="en-US" w:eastAsia="zh-CN"/>
              </w:rPr>
            </w:pPr>
            <w:r>
              <w:rPr>
                <w:rFonts w:hint="eastAsia"/>
                <w:lang w:val="en-US" w:eastAsia="zh-CN"/>
              </w:rPr>
              <w:t>邮箱：175392421@qq.com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950"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857"/>
              <w:gridCol w:w="150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top"/>
                </w:tcPr>
                <w:p>
                  <w:pPr>
                    <w:jc w:val="center"/>
                  </w:pPr>
                  <w:r>
                    <w:rPr>
                      <w:rFonts w:hint="eastAsia"/>
                    </w:rPr>
                    <w:t>岗位名称</w:t>
                  </w:r>
                </w:p>
              </w:tc>
              <w:tc>
                <w:tcPr>
                  <w:tcW w:w="1857" w:type="dxa"/>
                  <w:vAlign w:val="top"/>
                </w:tcPr>
                <w:p>
                  <w:pPr>
                    <w:jc w:val="center"/>
                  </w:pPr>
                  <w:r>
                    <w:rPr>
                      <w:rFonts w:hint="eastAsia"/>
                    </w:rPr>
                    <w:t>招聘人数</w:t>
                  </w:r>
                </w:p>
              </w:tc>
              <w:tc>
                <w:tcPr>
                  <w:tcW w:w="1507" w:type="dxa"/>
                  <w:vAlign w:val="top"/>
                </w:tcPr>
                <w:p>
                  <w:pPr>
                    <w:jc w:val="center"/>
                  </w:pPr>
                  <w:r>
                    <w:rPr>
                      <w:rFonts w:hint="eastAsia"/>
                    </w:rPr>
                    <w:t>所需专业</w:t>
                  </w:r>
                </w:p>
              </w:tc>
              <w:tc>
                <w:tcPr>
                  <w:tcW w:w="2148"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pPr>
                    <w:jc w:val="center"/>
                    <w:rPr>
                      <w:rFonts w:hint="default" w:eastAsia="宋体"/>
                      <w:lang w:val="en-US" w:eastAsia="zh-CN"/>
                    </w:rPr>
                  </w:pPr>
                  <w:r>
                    <w:rPr>
                      <w:rFonts w:hint="eastAsia"/>
                      <w:lang w:val="en-US" w:eastAsia="zh-CN"/>
                    </w:rPr>
                    <w:t>实习编辑记者</w:t>
                  </w:r>
                </w:p>
              </w:tc>
              <w:tc>
                <w:tcPr>
                  <w:tcW w:w="1857" w:type="dxa"/>
                  <w:vAlign w:val="center"/>
                </w:tcPr>
                <w:p>
                  <w:pPr>
                    <w:jc w:val="center"/>
                    <w:rPr>
                      <w:rFonts w:hint="default" w:eastAsia="宋体"/>
                      <w:lang w:val="en-US" w:eastAsia="zh-CN"/>
                    </w:rPr>
                  </w:pPr>
                  <w:r>
                    <w:rPr>
                      <w:rFonts w:hint="eastAsia"/>
                      <w:lang w:val="en-US" w:eastAsia="zh-CN"/>
                    </w:rPr>
                    <w:t>3</w:t>
                  </w:r>
                </w:p>
              </w:tc>
              <w:tc>
                <w:tcPr>
                  <w:tcW w:w="1507" w:type="dxa"/>
                  <w:vAlign w:val="top"/>
                </w:tcPr>
                <w:p>
                  <w:pPr>
                    <w:jc w:val="center"/>
                    <w:rPr>
                      <w:rFonts w:hint="default" w:eastAsia="宋体"/>
                      <w:lang w:val="en-US" w:eastAsia="zh-CN"/>
                    </w:rPr>
                  </w:pPr>
                </w:p>
                <w:p>
                  <w:pPr>
                    <w:jc w:val="center"/>
                    <w:rPr>
                      <w:rFonts w:hint="default" w:eastAsia="宋体"/>
                      <w:lang w:val="en-US" w:eastAsia="zh-CN"/>
                    </w:rPr>
                  </w:pPr>
                  <w:r>
                    <w:rPr>
                      <w:rFonts w:hint="eastAsia"/>
                      <w:lang w:val="en-US" w:eastAsia="zh-CN"/>
                    </w:rPr>
                    <w:t>不限</w:t>
                  </w:r>
                </w:p>
                <w:p>
                  <w:pPr>
                    <w:jc w:val="both"/>
                    <w:rPr>
                      <w:rFonts w:hint="default" w:eastAsia="宋体"/>
                      <w:lang w:val="en-US" w:eastAsia="zh-CN"/>
                    </w:rPr>
                  </w:pPr>
                </w:p>
              </w:tc>
              <w:tc>
                <w:tcPr>
                  <w:tcW w:w="2148" w:type="dxa"/>
                  <w:vMerge w:val="restart"/>
                  <w:vAlign w:val="center"/>
                </w:tcPr>
                <w:p>
                  <w:pPr>
                    <w:jc w:val="both"/>
                    <w:rPr>
                      <w:rFonts w:hint="default" w:eastAsia="宋体"/>
                      <w:lang w:val="en-US" w:eastAsia="zh-CN"/>
                    </w:rPr>
                  </w:pPr>
                  <w:r>
                    <w:rPr>
                      <w:rFonts w:hint="eastAsia"/>
                      <w:lang w:val="en-US" w:eastAsia="zh-CN"/>
                    </w:rPr>
                    <w:t>实习生仅限在校学生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pPr>
                    <w:jc w:val="center"/>
                    <w:rPr>
                      <w:rFonts w:hint="default" w:eastAsia="宋体"/>
                      <w:lang w:val="en-US" w:eastAsia="zh-CN"/>
                    </w:rPr>
                  </w:pPr>
                  <w:r>
                    <w:rPr>
                      <w:rFonts w:hint="eastAsia"/>
                      <w:lang w:val="en-US" w:eastAsia="zh-CN"/>
                    </w:rPr>
                    <w:t>实习电视节目审核编导</w:t>
                  </w:r>
                </w:p>
              </w:tc>
              <w:tc>
                <w:tcPr>
                  <w:tcW w:w="1857" w:type="dxa"/>
                  <w:vAlign w:val="center"/>
                </w:tcPr>
                <w:p>
                  <w:pPr>
                    <w:jc w:val="center"/>
                    <w:rPr>
                      <w:rFonts w:hint="default" w:eastAsia="宋体"/>
                      <w:lang w:val="en-US" w:eastAsia="zh-CN"/>
                    </w:rPr>
                  </w:pPr>
                  <w:r>
                    <w:rPr>
                      <w:rFonts w:hint="eastAsia"/>
                      <w:lang w:val="en-US" w:eastAsia="zh-CN"/>
                    </w:rPr>
                    <w:t>3</w:t>
                  </w:r>
                </w:p>
              </w:tc>
              <w:tc>
                <w:tcPr>
                  <w:tcW w:w="1507" w:type="dxa"/>
                  <w:tcBorders/>
                  <w:vAlign w:val="top"/>
                </w:tcPr>
                <w:p>
                  <w:pPr>
                    <w:jc w:val="center"/>
                    <w:rPr>
                      <w:rFonts w:hint="default" w:eastAsia="宋体"/>
                      <w:lang w:val="en-US" w:eastAsia="zh-CN"/>
                    </w:rPr>
                  </w:pPr>
                  <w:r>
                    <w:rPr>
                      <w:rFonts w:hint="eastAsia"/>
                      <w:lang w:val="en-US" w:eastAsia="zh-CN"/>
                    </w:rPr>
                    <w:t>广播电视相关专业优先</w:t>
                  </w:r>
                </w:p>
              </w:tc>
              <w:tc>
                <w:tcPr>
                  <w:tcW w:w="2148"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pPr>
                    <w:jc w:val="center"/>
                    <w:rPr>
                      <w:rFonts w:hint="default" w:eastAsia="宋体"/>
                      <w:lang w:val="en-US" w:eastAsia="zh-CN"/>
                    </w:rPr>
                  </w:pPr>
                  <w:r>
                    <w:rPr>
                      <w:rFonts w:hint="eastAsia"/>
                      <w:lang w:val="en-US" w:eastAsia="zh-CN"/>
                    </w:rPr>
                    <w:t>活动执行实习生</w:t>
                  </w:r>
                </w:p>
              </w:tc>
              <w:tc>
                <w:tcPr>
                  <w:tcW w:w="1857" w:type="dxa"/>
                  <w:vAlign w:val="center"/>
                </w:tcPr>
                <w:p>
                  <w:pPr>
                    <w:jc w:val="center"/>
                    <w:rPr>
                      <w:rFonts w:hint="default" w:eastAsia="宋体"/>
                      <w:lang w:val="en-US" w:eastAsia="zh-CN"/>
                    </w:rPr>
                  </w:pPr>
                  <w:r>
                    <w:rPr>
                      <w:rFonts w:hint="eastAsia"/>
                      <w:lang w:val="en-US" w:eastAsia="zh-CN"/>
                    </w:rPr>
                    <w:t>3</w:t>
                  </w:r>
                </w:p>
              </w:tc>
              <w:tc>
                <w:tcPr>
                  <w:tcW w:w="1507" w:type="dxa"/>
                  <w:tcBorders/>
                  <w:vAlign w:val="center"/>
                </w:tcPr>
                <w:p>
                  <w:pPr>
                    <w:jc w:val="center"/>
                    <w:rPr>
                      <w:rFonts w:hint="default" w:eastAsia="宋体"/>
                      <w:lang w:val="en-US" w:eastAsia="zh-CN"/>
                    </w:rPr>
                  </w:pPr>
                  <w:r>
                    <w:rPr>
                      <w:rFonts w:hint="eastAsia"/>
                      <w:lang w:val="en-US" w:eastAsia="zh-CN"/>
                    </w:rPr>
                    <w:t>不限</w:t>
                  </w:r>
                </w:p>
              </w:tc>
              <w:tc>
                <w:tcPr>
                  <w:tcW w:w="2148" w:type="dxa"/>
                  <w:vMerge w:val="continue"/>
                  <w:tcBorders/>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pPr>
                    <w:jc w:val="center"/>
                    <w:rPr>
                      <w:rFonts w:hint="default" w:eastAsia="宋体"/>
                      <w:lang w:val="en-US" w:eastAsia="zh-CN"/>
                    </w:rPr>
                  </w:pPr>
                  <w:r>
                    <w:rPr>
                      <w:rFonts w:hint="eastAsia"/>
                      <w:lang w:val="en-US" w:eastAsia="zh-CN"/>
                    </w:rPr>
                    <w:t>人力资源实习生</w:t>
                  </w:r>
                </w:p>
              </w:tc>
              <w:tc>
                <w:tcPr>
                  <w:tcW w:w="1857" w:type="dxa"/>
                  <w:vAlign w:val="center"/>
                </w:tcPr>
                <w:p>
                  <w:pPr>
                    <w:jc w:val="center"/>
                    <w:rPr>
                      <w:rFonts w:hint="default"/>
                      <w:lang w:val="en-US" w:eastAsia="zh-CN"/>
                    </w:rPr>
                  </w:pPr>
                  <w:r>
                    <w:rPr>
                      <w:rFonts w:hint="eastAsia"/>
                      <w:lang w:val="en-US" w:eastAsia="zh-CN"/>
                    </w:rPr>
                    <w:t>1</w:t>
                  </w:r>
                </w:p>
              </w:tc>
              <w:tc>
                <w:tcPr>
                  <w:tcW w:w="1507" w:type="dxa"/>
                  <w:tcBorders/>
                  <w:vAlign w:val="center"/>
                </w:tcPr>
                <w:p>
                  <w:pPr>
                    <w:jc w:val="center"/>
                    <w:rPr>
                      <w:rFonts w:hint="default"/>
                      <w:lang w:val="en-US" w:eastAsia="zh-CN"/>
                    </w:rPr>
                  </w:pPr>
                  <w:r>
                    <w:rPr>
                      <w:rFonts w:hint="eastAsia"/>
                      <w:lang w:val="en-US" w:eastAsia="zh-CN"/>
                    </w:rPr>
                    <w:t>不限</w:t>
                  </w:r>
                </w:p>
              </w:tc>
              <w:tc>
                <w:tcPr>
                  <w:tcW w:w="2148" w:type="dxa"/>
                  <w:vMerge w:val="continue"/>
                  <w:tcBorders/>
                  <w:vAlign w:val="center"/>
                </w:tcPr>
                <w:p>
                  <w:pPr>
                    <w:jc w:val="center"/>
                    <w:rPr>
                      <w:rFonts w:hint="eastAsia" w:eastAsia="宋体"/>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9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联系电话</w:t>
            </w:r>
          </w:p>
        </w:tc>
        <w:tc>
          <w:tcPr>
            <w:tcW w:w="69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0871-65375636</w:t>
            </w:r>
          </w:p>
          <w:p>
            <w:pPr>
              <w:jc w:val="center"/>
              <w:rPr>
                <w:rFonts w:hint="default"/>
                <w:lang w:val="en-US" w:eastAsia="zh-CN"/>
              </w:rPr>
            </w:pPr>
            <w:r>
              <w:rPr>
                <w:rFonts w:hint="eastAsia"/>
                <w:lang w:val="en-US" w:eastAsia="zh-CN"/>
              </w:rPr>
              <w:t>屠老师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9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云南校园招聘</w:t>
            </w:r>
          </w:p>
          <w:p>
            <w:pPr>
              <w:jc w:val="center"/>
              <w:rPr>
                <w:rFonts w:hint="default" w:eastAsia="宋体"/>
                <w:lang w:val="en-US" w:eastAsia="zh-CN"/>
              </w:rPr>
            </w:pPr>
            <w:r>
              <w:rPr>
                <w:rStyle w:val="7"/>
                <w:rFonts w:hint="eastAsia"/>
              </w:rPr>
              <w:fldChar w:fldCharType="begin"/>
            </w:r>
            <w:r>
              <w:rPr>
                <w:rStyle w:val="7"/>
                <w:rFonts w:hint="eastAsia"/>
              </w:rPr>
              <w:instrText xml:space="preserve"> HYPERLINK "https://mp.weixin.qq.com/s/qMvEbZufBDzeKrl0p3Xcbg" </w:instrText>
            </w:r>
            <w:r>
              <w:rPr>
                <w:rStyle w:val="7"/>
                <w:rFonts w:hint="eastAsia"/>
              </w:rPr>
              <w:fldChar w:fldCharType="separate"/>
            </w:r>
            <w:r>
              <w:rPr>
                <w:rStyle w:val="7"/>
                <w:rFonts w:hint="eastAsia"/>
              </w:rPr>
              <w:t>https://mp.weixin.qq.com/s/</w:t>
            </w:r>
            <w:r>
              <w:rPr>
                <w:rStyle w:val="7"/>
                <w:rFonts w:hint="eastAsia"/>
              </w:rPr>
              <w:fldChar w:fldCharType="end"/>
            </w:r>
            <w:r>
              <w:rPr>
                <w:rStyle w:val="7"/>
                <w:rFonts w:hint="eastAsia"/>
                <w:lang w:val="en-US" w:eastAsia="zh-CN"/>
              </w:rPr>
              <w:t xml:space="preserve">EuBrNKdlo2ltDDT5z2orGw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950"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7434DC6"/>
    <w:rsid w:val="0A952441"/>
    <w:rsid w:val="18CB09CD"/>
    <w:rsid w:val="19A53AD3"/>
    <w:rsid w:val="1B6D21D0"/>
    <w:rsid w:val="1FF22B62"/>
    <w:rsid w:val="20D0606E"/>
    <w:rsid w:val="237C5A63"/>
    <w:rsid w:val="26295289"/>
    <w:rsid w:val="27764D74"/>
    <w:rsid w:val="297B7724"/>
    <w:rsid w:val="29EA6087"/>
    <w:rsid w:val="2A510485"/>
    <w:rsid w:val="2B3C6CA5"/>
    <w:rsid w:val="2CD52B46"/>
    <w:rsid w:val="343856DB"/>
    <w:rsid w:val="3934172E"/>
    <w:rsid w:val="3A2E0BA9"/>
    <w:rsid w:val="3D8908B8"/>
    <w:rsid w:val="3E861E7D"/>
    <w:rsid w:val="419C5011"/>
    <w:rsid w:val="42FB5AFA"/>
    <w:rsid w:val="44112D07"/>
    <w:rsid w:val="50AD36ED"/>
    <w:rsid w:val="53E95368"/>
    <w:rsid w:val="57AC4FF5"/>
    <w:rsid w:val="5CB861CB"/>
    <w:rsid w:val="5CC72F01"/>
    <w:rsid w:val="5DB669A1"/>
    <w:rsid w:val="609A01E8"/>
    <w:rsid w:val="60C95D1D"/>
    <w:rsid w:val="63201F21"/>
    <w:rsid w:val="65CB597F"/>
    <w:rsid w:val="664D727E"/>
    <w:rsid w:val="6770123B"/>
    <w:rsid w:val="6C5B357A"/>
    <w:rsid w:val="6EBC00AD"/>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462</Words>
  <Characters>561</Characters>
  <Lines>4</Lines>
  <Paragraphs>1</Paragraphs>
  <TotalTime>15</TotalTime>
  <ScaleCrop>false</ScaleCrop>
  <LinksUpToDate>false</LinksUpToDate>
  <CharactersWithSpaces>595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2023-05-16T02:01:47Z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F5CBE1A6C20A4792BDB0427A9AD5B3DC</vt:lpwstr>
  </property>
</Properties>
</file>