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16</w:t>
      </w:r>
      <w:r>
        <w:rPr>
          <w:rFonts w:hint="eastAsia"/>
          <w:szCs w:val="21"/>
        </w:rPr>
        <w:t>日</w:t>
      </w:r>
    </w:p>
    <w:tbl>
      <w:tblPr>
        <w:tblStyle w:val="3"/>
        <w:tblW w:w="8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2743"/>
        <w:gridCol w:w="2168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云南戍边职业技能培训学校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7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戍边教育是一所集职业培训和学历教育相结合的综合性培训机构，位于昆明市五华区，下设职业技能培训和成人教育中心。近年来与多所办公院校及民办院校展开职业化培训，并取得优异的教学成果，积攒了丰富的教学经验，戍边教育始终秉承其办学理念，以诚信固本，厚德载物的态度，做好职业教育的重要传承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7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7063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邮箱：2646802626@qq.com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7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57"/>
              <w:gridCol w:w="1257"/>
              <w:gridCol w:w="1507"/>
              <w:gridCol w:w="2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25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2148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6" w:hRule="atLeast"/>
              </w:trPr>
              <w:tc>
                <w:tcPr>
                  <w:tcW w:w="175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市场营销主管</w:t>
                  </w:r>
                </w:p>
              </w:tc>
              <w:tc>
                <w:tcPr>
                  <w:tcW w:w="125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  <w:p>
                  <w:pPr>
                    <w:jc w:val="both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2148" w:type="dxa"/>
                  <w:vMerge w:val="restart"/>
                  <w:vAlign w:val="center"/>
                </w:tcPr>
                <w:p>
                  <w:pPr>
                    <w:jc w:val="both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有相关工作经验优先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市场专员</w:t>
                  </w:r>
                </w:p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25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tcBorders/>
                  <w:vAlign w:val="top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2148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项目经理</w:t>
                  </w:r>
                </w:p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25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2148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行政文员</w:t>
                  </w:r>
                </w:p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25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tcBorders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2148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7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7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13518750738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7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云南校园招聘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7"/>
                <w:rFonts w:hint="eastAsia"/>
              </w:rPr>
              <w:fldChar w:fldCharType="begin"/>
            </w:r>
            <w:r>
              <w:rPr>
                <w:rStyle w:val="7"/>
                <w:rFonts w:hint="eastAsia"/>
              </w:rPr>
              <w:instrText xml:space="preserve"> HYPERLINK "https://mp.weixin.qq.com/s/qMvEbZufBDzeKrl0p3Xcbg" </w:instrText>
            </w:r>
            <w:r>
              <w:rPr>
                <w:rStyle w:val="7"/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</w:t>
            </w:r>
            <w:r>
              <w:rPr>
                <w:rStyle w:val="7"/>
                <w:rFonts w:hint="eastAsia"/>
              </w:rPr>
              <w:fldChar w:fldCharType="end"/>
            </w:r>
            <w:r>
              <w:rPr>
                <w:rStyle w:val="7"/>
                <w:rFonts w:hint="eastAsia"/>
                <w:lang w:val="en-US" w:eastAsia="zh-CN"/>
              </w:rPr>
              <w:t>MnYM-fzluUAR-WITZXuDSw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7434DC6"/>
    <w:rsid w:val="0A952441"/>
    <w:rsid w:val="18CB09CD"/>
    <w:rsid w:val="19A53AD3"/>
    <w:rsid w:val="1B6D21D0"/>
    <w:rsid w:val="1FF22B62"/>
    <w:rsid w:val="20D0606E"/>
    <w:rsid w:val="237C5A63"/>
    <w:rsid w:val="26295289"/>
    <w:rsid w:val="27764D74"/>
    <w:rsid w:val="297B7724"/>
    <w:rsid w:val="29EA6087"/>
    <w:rsid w:val="2A510485"/>
    <w:rsid w:val="2B3C6CA5"/>
    <w:rsid w:val="2CD52B46"/>
    <w:rsid w:val="343856DB"/>
    <w:rsid w:val="3934172E"/>
    <w:rsid w:val="3A2E0BA9"/>
    <w:rsid w:val="3C976D74"/>
    <w:rsid w:val="3D8908B8"/>
    <w:rsid w:val="3E861E7D"/>
    <w:rsid w:val="419C5011"/>
    <w:rsid w:val="42FB5AFA"/>
    <w:rsid w:val="44112D07"/>
    <w:rsid w:val="50AD36ED"/>
    <w:rsid w:val="53E95368"/>
    <w:rsid w:val="57AC4FF5"/>
    <w:rsid w:val="5CB861CB"/>
    <w:rsid w:val="5CC72F01"/>
    <w:rsid w:val="5DB669A1"/>
    <w:rsid w:val="609A01E8"/>
    <w:rsid w:val="60C95D1D"/>
    <w:rsid w:val="63201F21"/>
    <w:rsid w:val="65CB597F"/>
    <w:rsid w:val="664D727E"/>
    <w:rsid w:val="6770123B"/>
    <w:rsid w:val="6C5B357A"/>
    <w:rsid w:val="6EBC00AD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390</Words>
  <Characters>470</Characters>
  <Lines>4</Lines>
  <Paragraphs>1</Paragraphs>
  <TotalTime>15</TotalTime>
  <ScaleCrop>false</ScaleCrop>
  <LinksUpToDate>false</LinksUpToDate>
  <CharactersWithSpaces>503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2023-05-16T02:25:23Z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A66E58C107534116A60BCF235549CAFE</vt:lpwstr>
  </property>
</Properties>
</file>