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云南达生生物科技有限公司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公司（简称：达生生物）是2020年新成立的一家生物科技公司，为玉溪沃森生物技术有限公司参与投资的公司，公司依托沃森生物技术平台，从事生物技术开发推广、医学研究、试验发展等技术项目以及实验动物的生产经营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司炉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环境工程、司炉等相关专业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销售业务人员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市场营销、财务等相关专业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"https://mp.weixin.qq.com/s/SL2zgeCttEMM0EfYjd8kGA"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https://mp.weixin.qq.com/s/SL2zgeCttEMM0EfYjd8kGA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A14B88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19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2023-05-16T02:17:19Z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1742C4B2F68F43039A9BB25378259798_13</vt:lpwstr>
  </property>
</Properties>
</file>