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昆明市盘龙区茨坝幼儿园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昆明市盘龙区茨坝幼儿园于1988年开园，至今35年，是盘龙区教育体育局直属的公办幼儿园，云南省一级二等示范幼儿园，云南省现代教育示范幼儿园。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报名时间：2023年5月8日—5月19日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面试时间：2023年5月20日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简历推送至邮箱</w:t>
            </w:r>
            <w:r>
              <w:rPr>
                <w:rFonts w:hint="eastAsia"/>
                <w:lang w:val="en-US" w:eastAsia="zh-CN"/>
              </w:rPr>
              <w:t>511979478</w:t>
            </w:r>
            <w:r>
              <w:rPr>
                <w:rFonts w:hint="default" w:eastAsia="宋体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幼儿教师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学前教育专业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本科及以上，有教师资格证，普通话二甲及以上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学前或体育教育专业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本科及以上，有教师资格证，普通话二甲及以上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保育员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女性，专科及以上学历，具有保育员资格证书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0871-65150987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张老师 18987554235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昆明市盘龙区茨坝幼儿园</w:t>
            </w: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</w:t>
            </w:r>
            <w:r>
              <w:rPr>
                <w:rStyle w:val="9"/>
                <w:rFonts w:hint="eastAsia"/>
                <w:lang w:val="en-US" w:eastAsia="zh-CN"/>
              </w:rPr>
              <w:t>n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dzn</w:t>
            </w:r>
            <w:bookmarkStart w:id="0" w:name="_GoBack"/>
            <w:bookmarkEnd w:id="0"/>
            <w:r>
              <w:rPr>
                <w:rStyle w:val="9"/>
                <w:rFonts w:hint="eastAsia"/>
                <w:lang w:val="en-US" w:eastAsia="zh-CN"/>
              </w:rPr>
              <w:t>JwaMFYNiPqx0U6AwGA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517ACF"/>
    <w:rsid w:val="6770123B"/>
    <w:rsid w:val="696E0D74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346</Words>
  <Characters>447</Characters>
  <Lines>4</Lines>
  <Paragraphs>1</Paragraphs>
  <TotalTime>1</TotalTime>
  <ScaleCrop>false</ScaleCrop>
  <LinksUpToDate>false</LinksUpToDate>
  <CharactersWithSpaces>480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2023-05-09T07:59:37Z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2E9B262E4D6C41D5A5F1BE83D7209F3D</vt:lpwstr>
  </property>
</Properties>
</file>